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AF33" w14:textId="77777777"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place">
        <w:smartTag w:uri="urn:schemas-microsoft-com:office:smarttags" w:element="State">
          <w:r w:rsidRPr="00D36C60">
            <w:rPr>
              <w:rFonts w:cs="Aharoni"/>
            </w:rPr>
            <w:t>KANSAS</w:t>
          </w:r>
        </w:smartTag>
      </w:smartTag>
    </w:p>
    <w:p w14:paraId="42E43C27" w14:textId="77777777" w:rsidR="00C75C4E" w:rsidRPr="00D36C60" w:rsidRDefault="00C75C4E" w:rsidP="00C75C4E">
      <w:pPr>
        <w:autoSpaceDE w:val="0"/>
        <w:autoSpaceDN w:val="0"/>
        <w:adjustRightInd w:val="0"/>
        <w:jc w:val="center"/>
        <w:rPr>
          <w:rFonts w:cs="Aharoni"/>
        </w:rPr>
      </w:pPr>
      <w:r w:rsidRPr="00D36C60">
        <w:rPr>
          <w:rFonts w:cs="Aharoni"/>
        </w:rPr>
        <w:t>Tenth Judicial District</w:t>
      </w:r>
    </w:p>
    <w:p w14:paraId="48E46B20" w14:textId="77777777" w:rsidR="00C75C4E" w:rsidRPr="00D36C60" w:rsidRDefault="00C75C4E" w:rsidP="00C75C4E">
      <w:pPr>
        <w:autoSpaceDE w:val="0"/>
        <w:autoSpaceDN w:val="0"/>
        <w:adjustRightInd w:val="0"/>
        <w:jc w:val="center"/>
        <w:rPr>
          <w:rFonts w:cs="Aharoni"/>
        </w:rPr>
      </w:pPr>
    </w:p>
    <w:p w14:paraId="7DEE84FC" w14:textId="77777777" w:rsidR="00C75C4E" w:rsidRPr="00D36C60" w:rsidRDefault="00C75C4E" w:rsidP="00C75C4E">
      <w:pPr>
        <w:autoSpaceDE w:val="0"/>
        <w:autoSpaceDN w:val="0"/>
        <w:adjustRightInd w:val="0"/>
        <w:jc w:val="center"/>
        <w:rPr>
          <w:rFonts w:cs="Aharoni"/>
        </w:rPr>
      </w:pPr>
      <w:r w:rsidRPr="00D36C60">
        <w:rPr>
          <w:rFonts w:cs="Aharoni"/>
        </w:rPr>
        <w:t>OFFICE OF THE DISTRICT ATTORNEY</w:t>
      </w:r>
    </w:p>
    <w:p w14:paraId="4270B9FF" w14:textId="77777777"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14:paraId="799C4E9D" w14:textId="77777777" w:rsidR="00C75C4E" w:rsidRPr="00D36C60" w:rsidRDefault="00C75C4E" w:rsidP="00C75C4E">
      <w:pPr>
        <w:autoSpaceDE w:val="0"/>
        <w:autoSpaceDN w:val="0"/>
        <w:adjustRightInd w:val="0"/>
        <w:jc w:val="center"/>
        <w:rPr>
          <w:rFonts w:cs="Aharoni"/>
        </w:rPr>
      </w:pPr>
      <w:r w:rsidRPr="00D36C60">
        <w:rPr>
          <w:rFonts w:cs="Aharoni"/>
        </w:rPr>
        <w:t>Adult Diversion Program</w:t>
      </w:r>
    </w:p>
    <w:p w14:paraId="7C80DB36" w14:textId="77777777" w:rsidR="00C75C4E" w:rsidRPr="00D36C60" w:rsidRDefault="00C75C4E" w:rsidP="00C75C4E">
      <w:pPr>
        <w:autoSpaceDE w:val="0"/>
        <w:autoSpaceDN w:val="0"/>
        <w:adjustRightInd w:val="0"/>
        <w:jc w:val="center"/>
        <w:rPr>
          <w:rFonts w:cs="Aharoni"/>
        </w:rPr>
      </w:pPr>
    </w:p>
    <w:p w14:paraId="7666A252"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14:paraId="5A6E1FCB" w14:textId="77777777" w:rsidR="00C75C4E" w:rsidRPr="00D36C60" w:rsidRDefault="00C75C4E" w:rsidP="00313CF1">
      <w:pPr>
        <w:autoSpaceDE w:val="0"/>
        <w:autoSpaceDN w:val="0"/>
        <w:adjustRightInd w:val="0"/>
        <w:rPr>
          <w:rFonts w:cs="Aharoni"/>
          <w:b/>
          <w:bCs/>
          <w:u w:val="single"/>
        </w:rPr>
      </w:pPr>
    </w:p>
    <w:p w14:paraId="4DC6A043"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14:paraId="57FF0B4C" w14:textId="77777777" w:rsidR="00C75C4E" w:rsidRPr="00D36C60" w:rsidRDefault="00C75C4E" w:rsidP="00457D6E">
      <w:pPr>
        <w:autoSpaceDE w:val="0"/>
        <w:autoSpaceDN w:val="0"/>
        <w:adjustRightInd w:val="0"/>
        <w:jc w:val="both"/>
        <w:rPr>
          <w:rFonts w:cs="Aharoni"/>
        </w:rPr>
      </w:pPr>
    </w:p>
    <w:p w14:paraId="6E613E18"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14:paraId="2398169B" w14:textId="77777777" w:rsidR="00C75C4E" w:rsidRPr="00D36C60" w:rsidRDefault="00C75C4E" w:rsidP="00457D6E">
      <w:pPr>
        <w:autoSpaceDE w:val="0"/>
        <w:autoSpaceDN w:val="0"/>
        <w:adjustRightInd w:val="0"/>
        <w:jc w:val="both"/>
        <w:rPr>
          <w:rFonts w:cs="Aharoni"/>
        </w:rPr>
      </w:pPr>
    </w:p>
    <w:p w14:paraId="1CA803C4"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14:paraId="74A5264E" w14:textId="77777777" w:rsidR="00C75C4E" w:rsidRPr="00D36C60" w:rsidRDefault="00C75C4E" w:rsidP="00457D6E">
      <w:pPr>
        <w:autoSpaceDE w:val="0"/>
        <w:autoSpaceDN w:val="0"/>
        <w:adjustRightInd w:val="0"/>
        <w:jc w:val="both"/>
        <w:rPr>
          <w:rFonts w:cs="Aharoni"/>
        </w:rPr>
      </w:pPr>
    </w:p>
    <w:p w14:paraId="7EBB6FB3" w14:textId="77777777"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14:paraId="77B91F7C" w14:textId="77777777" w:rsidR="00C75C4E" w:rsidRPr="00D36C60" w:rsidRDefault="00C75C4E" w:rsidP="00457D6E">
      <w:pPr>
        <w:autoSpaceDE w:val="0"/>
        <w:autoSpaceDN w:val="0"/>
        <w:adjustRightInd w:val="0"/>
        <w:jc w:val="both"/>
        <w:rPr>
          <w:rFonts w:cs="Aharoni"/>
        </w:rPr>
      </w:pPr>
    </w:p>
    <w:p w14:paraId="13F9C2D3"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14:paraId="6FB3C5FB" w14:textId="77777777" w:rsidR="00C75C4E" w:rsidRPr="00D36C60" w:rsidRDefault="00C75C4E" w:rsidP="00457D6E">
      <w:pPr>
        <w:autoSpaceDE w:val="0"/>
        <w:autoSpaceDN w:val="0"/>
        <w:adjustRightInd w:val="0"/>
        <w:jc w:val="both"/>
        <w:rPr>
          <w:rFonts w:cs="Aharoni"/>
        </w:rPr>
      </w:pPr>
    </w:p>
    <w:p w14:paraId="4E28B76B" w14:textId="4CCDEEBB" w:rsidR="00E637B9" w:rsidRPr="00F35B0D" w:rsidRDefault="00F35B0D" w:rsidP="008E26BE">
      <w:pPr>
        <w:pStyle w:val="ListParagraph"/>
        <w:numPr>
          <w:ilvl w:val="0"/>
          <w:numId w:val="9"/>
        </w:numPr>
        <w:autoSpaceDE w:val="0"/>
        <w:autoSpaceDN w:val="0"/>
        <w:adjustRightInd w:val="0"/>
        <w:jc w:val="both"/>
        <w:rPr>
          <w:rFonts w:cs="Aharoni"/>
        </w:rPr>
      </w:pPr>
      <w:r w:rsidRPr="00F35B0D">
        <w:rPr>
          <w:rFonts w:cs="Aharoni"/>
        </w:rPr>
        <w:t>A defendant’s application for diversion will be rejected if not submitted within 90 days of the defendant’s first appearance. Additionally, if the defendant has pursued substantive motions, trial, or preliminary hearing in a “CR” or “DV” case the application will be rejected.</w:t>
      </w:r>
      <w:r>
        <w:rPr>
          <w:rFonts w:cs="Aharoni"/>
        </w:rPr>
        <w:t xml:space="preserve"> </w:t>
      </w:r>
      <w:r w:rsidRPr="00F35B0D">
        <w:rPr>
          <w:rFonts w:cs="Aharoni"/>
        </w:rPr>
        <w:t>T</w:t>
      </w:r>
      <w:r w:rsidR="00E637B9" w:rsidRPr="00F35B0D">
        <w:rPr>
          <w:rFonts w:cs="Aharoni"/>
        </w:rPr>
        <w:t xml:space="preserve">he District Attorney’s Office may accept an application for Diversion, </w:t>
      </w:r>
      <w:r w:rsidRPr="00F35B0D">
        <w:rPr>
          <w:rFonts w:cs="Aharoni"/>
        </w:rPr>
        <w:t xml:space="preserve">outside of this policy </w:t>
      </w:r>
      <w:r w:rsidR="00E637B9" w:rsidRPr="00F35B0D">
        <w:rPr>
          <w:rFonts w:cs="Aharoni"/>
        </w:rPr>
        <w:t>on a case-by-case basis</w:t>
      </w:r>
      <w:r w:rsidRPr="00F35B0D">
        <w:rPr>
          <w:rFonts w:cs="Aharoni"/>
        </w:rPr>
        <w:t>.</w:t>
      </w:r>
    </w:p>
    <w:p w14:paraId="0B1161C3" w14:textId="77777777" w:rsidR="00E637B9" w:rsidRPr="00D36C60" w:rsidRDefault="00E637B9" w:rsidP="00457D6E">
      <w:pPr>
        <w:autoSpaceDE w:val="0"/>
        <w:autoSpaceDN w:val="0"/>
        <w:adjustRightInd w:val="0"/>
        <w:jc w:val="both"/>
        <w:rPr>
          <w:rFonts w:cs="Aharoni"/>
        </w:rPr>
      </w:pPr>
    </w:p>
    <w:p w14:paraId="34E019CE"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Diversion </w:t>
      </w:r>
      <w:r w:rsidR="001D4FC8" w:rsidRPr="003C6D30">
        <w:rPr>
          <w:rFonts w:cs="Aharoni"/>
        </w:rPr>
        <w:t>Agreements</w:t>
      </w:r>
      <w:r w:rsidRPr="003C6D30">
        <w:rPr>
          <w:rFonts w:cs="Aharoni"/>
        </w:rPr>
        <w:t xml:space="preserve"> not signed by the defendant within 60 days of the acceptance letter will be withdrawn.</w:t>
      </w:r>
      <w:r w:rsidR="001D4FC8" w:rsidRPr="003C6D30">
        <w:rPr>
          <w:rFonts w:cs="Aharoni"/>
        </w:rPr>
        <w:t xml:space="preserve">  Defendants who have tested positive for alcohol or controlled substances while on bond will be required to submit a negative drug/alcohol screen </w:t>
      </w:r>
      <w:r w:rsidR="001D4FC8" w:rsidRPr="003C6D30">
        <w:rPr>
          <w:rFonts w:cs="Aharoni"/>
          <w:u w:val="single"/>
        </w:rPr>
        <w:t>before</w:t>
      </w:r>
      <w:r w:rsidR="001D4FC8" w:rsidRPr="003C6D30">
        <w:rPr>
          <w:rFonts w:cs="Aharoni"/>
        </w:rPr>
        <w:t xml:space="preserve"> signing a Diversion Agreement.  If a defendant does not submit a negative drug /alcohol screen within 60 days of the acceptance letter, the </w:t>
      </w:r>
      <w:r w:rsidR="00B30864" w:rsidRPr="003C6D30">
        <w:rPr>
          <w:rFonts w:cs="Aharoni"/>
        </w:rPr>
        <w:t>Diversion Agreement</w:t>
      </w:r>
      <w:r w:rsidR="001D4FC8" w:rsidRPr="003C6D30">
        <w:rPr>
          <w:rFonts w:cs="Aharoni"/>
        </w:rPr>
        <w:t xml:space="preserve"> will be withdrawn.</w:t>
      </w:r>
    </w:p>
    <w:p w14:paraId="144AD4DF" w14:textId="77777777" w:rsidR="00C75C4E" w:rsidRPr="00D36C60" w:rsidRDefault="00C75C4E" w:rsidP="00457D6E">
      <w:pPr>
        <w:autoSpaceDE w:val="0"/>
        <w:autoSpaceDN w:val="0"/>
        <w:adjustRightInd w:val="0"/>
        <w:jc w:val="both"/>
        <w:rPr>
          <w:rFonts w:cs="Aharoni"/>
        </w:rPr>
      </w:pPr>
    </w:p>
    <w:p w14:paraId="15D52B1B" w14:textId="77777777" w:rsidR="00C16201" w:rsidRPr="009D18EC" w:rsidRDefault="00C75C4E" w:rsidP="009D18EC">
      <w:pPr>
        <w:pStyle w:val="ListParagraph"/>
        <w:numPr>
          <w:ilvl w:val="0"/>
          <w:numId w:val="9"/>
        </w:numPr>
        <w:autoSpaceDE w:val="0"/>
        <w:autoSpaceDN w:val="0"/>
        <w:adjustRightInd w:val="0"/>
        <w:spacing w:after="160" w:line="259" w:lineRule="auto"/>
        <w:rPr>
          <w:rFonts w:cs="Aharoni"/>
          <w:b/>
          <w:u w:val="single"/>
        </w:rPr>
      </w:pPr>
      <w:r w:rsidRPr="009D18EC">
        <w:rPr>
          <w:rFonts w:cs="Aharoni"/>
        </w:rPr>
        <w:t>The Diversion program will be administ</w:t>
      </w:r>
      <w:r w:rsidR="00197C85" w:rsidRPr="009D18EC">
        <w:rPr>
          <w:rFonts w:cs="Aharoni"/>
        </w:rPr>
        <w:t xml:space="preserve">ered in accordance with K.S.A. </w:t>
      </w:r>
      <w:r w:rsidRPr="009D18EC">
        <w:rPr>
          <w:rFonts w:cs="Aharoni"/>
        </w:rPr>
        <w:t xml:space="preserve">22-2907, </w:t>
      </w:r>
      <w:r w:rsidR="00197C85" w:rsidRPr="009D18EC">
        <w:rPr>
          <w:rFonts w:cs="Aharoni"/>
        </w:rPr>
        <w:t xml:space="preserve">K.S.A. 22-2908, K.S.A. 22-2909, K.S.A. 22-2910 and K.S.A. </w:t>
      </w:r>
      <w:r w:rsidRPr="009D18EC">
        <w:rPr>
          <w:rFonts w:cs="Aharoni"/>
        </w:rPr>
        <w:t>22-2911</w:t>
      </w:r>
      <w:r w:rsidR="00197C85" w:rsidRPr="009D18EC">
        <w:rPr>
          <w:rFonts w:cs="Aharoni"/>
        </w:rPr>
        <w:t>.</w:t>
      </w:r>
    </w:p>
    <w:p w14:paraId="750FE13E" w14:textId="77777777" w:rsidR="00F35B0D" w:rsidRDefault="00F35B0D">
      <w:pPr>
        <w:spacing w:after="160" w:line="259" w:lineRule="auto"/>
        <w:rPr>
          <w:rFonts w:cs="Aharoni"/>
          <w:b/>
          <w:u w:val="single"/>
        </w:rPr>
      </w:pPr>
      <w:r>
        <w:rPr>
          <w:rFonts w:cs="Aharoni"/>
          <w:b/>
          <w:u w:val="single"/>
        </w:rPr>
        <w:br w:type="page"/>
      </w:r>
    </w:p>
    <w:p w14:paraId="2DE37836" w14:textId="134C66C9" w:rsidR="00313CF1" w:rsidRPr="00D36C60" w:rsidRDefault="00313CF1" w:rsidP="00313CF1">
      <w:pPr>
        <w:autoSpaceDE w:val="0"/>
        <w:autoSpaceDN w:val="0"/>
        <w:adjustRightInd w:val="0"/>
        <w:jc w:val="center"/>
        <w:rPr>
          <w:rFonts w:cs="Aharoni"/>
          <w:b/>
          <w:u w:val="single"/>
        </w:rPr>
      </w:pPr>
      <w:r w:rsidRPr="00D36C60">
        <w:rPr>
          <w:rFonts w:cs="Aharoni"/>
          <w:b/>
          <w:u w:val="single"/>
        </w:rPr>
        <w:lastRenderedPageBreak/>
        <w:t>DIVERSION FEES/COSTS</w:t>
      </w:r>
    </w:p>
    <w:p w14:paraId="0A877B73" w14:textId="77777777" w:rsidR="00313CF1" w:rsidRPr="00D36C60" w:rsidRDefault="00313CF1" w:rsidP="00313CF1">
      <w:pPr>
        <w:autoSpaceDE w:val="0"/>
        <w:autoSpaceDN w:val="0"/>
        <w:adjustRightInd w:val="0"/>
        <w:rPr>
          <w:rFonts w:cs="Aharoni"/>
          <w:b/>
        </w:rPr>
      </w:pPr>
    </w:p>
    <w:p w14:paraId="0A97975D" w14:textId="77777777"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14:paraId="7496812E" w14:textId="77777777"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14:paraId="4CE6BCF8" w14:textId="77777777"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14:paraId="4AEC484A" w14:textId="77777777"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14:paraId="659E22AF" w14:textId="77777777"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14:paraId="7EA591AD" w14:textId="77777777"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14:paraId="30D28E96" w14:textId="77777777"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14:paraId="18B4EA55"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14:paraId="6F8E908C"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14:paraId="4B4C4A9D"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14:paraId="48D73756" w14:textId="77777777"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14:paraId="0372B0F8"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14:paraId="61FBBB96" w14:textId="77777777"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14:paraId="11584AC1"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14:paraId="033878C0"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14:paraId="287D1ECA"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14:paraId="6312F856"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14:paraId="69CDDAA0"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14:paraId="19490EBC" w14:textId="77777777"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14:paraId="22C6F746" w14:textId="77777777" w:rsidR="005279CA" w:rsidRPr="005279CA" w:rsidRDefault="005279CA" w:rsidP="005279CA">
      <w:pPr>
        <w:autoSpaceDE w:val="0"/>
        <w:autoSpaceDN w:val="0"/>
        <w:adjustRightInd w:val="0"/>
        <w:jc w:val="both"/>
        <w:rPr>
          <w:rFonts w:cs="Aharoni"/>
          <w:b/>
          <w:u w:val="single"/>
        </w:rPr>
      </w:pPr>
    </w:p>
    <w:p w14:paraId="4608FC04" w14:textId="77777777" w:rsidR="00197C85" w:rsidRDefault="00DD20E4" w:rsidP="00197C85">
      <w:pPr>
        <w:autoSpaceDE w:val="0"/>
        <w:autoSpaceDN w:val="0"/>
        <w:adjustRightInd w:val="0"/>
        <w:jc w:val="center"/>
        <w:rPr>
          <w:rFonts w:cs="Aharoni"/>
          <w:b/>
          <w:bCs/>
          <w:u w:val="single"/>
        </w:rPr>
      </w:pPr>
      <w:r>
        <w:rPr>
          <w:rFonts w:cs="Aharoni"/>
          <w:b/>
          <w:bCs/>
          <w:u w:val="single"/>
        </w:rPr>
        <w:t>ELIGIBILITY</w:t>
      </w:r>
    </w:p>
    <w:p w14:paraId="61B8F925" w14:textId="77777777" w:rsidR="00F11BB6" w:rsidRPr="00141015" w:rsidRDefault="00F11BB6" w:rsidP="00197C85">
      <w:pPr>
        <w:autoSpaceDE w:val="0"/>
        <w:autoSpaceDN w:val="0"/>
        <w:adjustRightInd w:val="0"/>
        <w:jc w:val="center"/>
        <w:rPr>
          <w:rFonts w:cs="Aharoni"/>
          <w:b/>
          <w:bCs/>
          <w:sz w:val="16"/>
          <w:szCs w:val="16"/>
          <w:u w:val="single"/>
        </w:rPr>
      </w:pPr>
    </w:p>
    <w:p w14:paraId="103AFC87" w14:textId="77777777"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14:paraId="41F672BA" w14:textId="77777777" w:rsidR="00F11BB6" w:rsidRPr="00141015" w:rsidRDefault="00F11BB6" w:rsidP="00F11BB6">
      <w:pPr>
        <w:pStyle w:val="ListParagraph"/>
        <w:autoSpaceDE w:val="0"/>
        <w:autoSpaceDN w:val="0"/>
        <w:adjustRightInd w:val="0"/>
        <w:ind w:left="360"/>
        <w:jc w:val="both"/>
        <w:rPr>
          <w:rFonts w:cs="Aharoni"/>
          <w:bCs/>
          <w:sz w:val="16"/>
          <w:szCs w:val="16"/>
        </w:rPr>
      </w:pPr>
    </w:p>
    <w:p w14:paraId="269C1F71" w14:textId="77777777"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14:paraId="4E6EEBAC"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14:paraId="1053F31D" w14:textId="77777777" w:rsidR="00767BB0" w:rsidRPr="00457D6E" w:rsidRDefault="00767BB0" w:rsidP="00F50C6B">
      <w:pPr>
        <w:pStyle w:val="ListParagraph"/>
        <w:numPr>
          <w:ilvl w:val="0"/>
          <w:numId w:val="22"/>
        </w:numPr>
        <w:autoSpaceDE w:val="0"/>
        <w:autoSpaceDN w:val="0"/>
        <w:adjustRightInd w:val="0"/>
        <w:jc w:val="both"/>
        <w:rPr>
          <w:rFonts w:cs="Aharoni"/>
        </w:rPr>
      </w:pPr>
      <w:r w:rsidRPr="00457D6E">
        <w:rPr>
          <w:rFonts w:cs="Aharoni"/>
        </w:rPr>
        <w:t>Aggravated Domestic Battery</w:t>
      </w:r>
    </w:p>
    <w:p w14:paraId="7FA259E7"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14:paraId="125FDFDE" w14:textId="77777777"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14:paraId="031BFF53"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14:paraId="641EC50D" w14:textId="77777777"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14:paraId="0B7A82E2"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14:paraId="75FBC594" w14:textId="77777777"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14:paraId="56D7C8C8" w14:textId="0FD0DC14"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xml:space="preserve">, </w:t>
      </w:r>
      <w:r w:rsidR="003163A9">
        <w:rPr>
          <w:rFonts w:cs="Aharoni"/>
        </w:rPr>
        <w:t>ex</w:t>
      </w:r>
      <w:r w:rsidR="00386438">
        <w:rPr>
          <w:rFonts w:cs="Aharoni"/>
        </w:rPr>
        <w:t>c</w:t>
      </w:r>
      <w:r w:rsidR="003163A9">
        <w:rPr>
          <w:rFonts w:cs="Aharoni"/>
        </w:rPr>
        <w:t>luding</w:t>
      </w:r>
      <w:r w:rsidR="00C75C4E" w:rsidRPr="00457D6E">
        <w:rPr>
          <w:rFonts w:cs="Aharoni"/>
        </w:rPr>
        <w:t xml:space="preserve"> the driver</w:t>
      </w:r>
    </w:p>
    <w:p w14:paraId="2F3E90FA" w14:textId="77777777"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14:paraId="0E4C8504" w14:textId="23C6C871"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w:t>
      </w:r>
      <w:r w:rsidR="00DD65B5" w:rsidRPr="00DD65B5">
        <w:rPr>
          <w:rFonts w:cs="Aharoni"/>
        </w:rPr>
        <w:t xml:space="preserve">was a </w:t>
      </w:r>
      <w:r w:rsidR="00DD65B5">
        <w:rPr>
          <w:rFonts w:cs="Aharoni"/>
        </w:rPr>
        <w:t>CDL</w:t>
      </w:r>
      <w:r w:rsidR="00DD65B5" w:rsidRPr="00DD65B5">
        <w:rPr>
          <w:rFonts w:cs="Aharoni"/>
        </w:rPr>
        <w:t xml:space="preserve"> holder at the time the violation was committed or at any subsequent time prior to being considered for diversion</w:t>
      </w:r>
    </w:p>
    <w:p w14:paraId="289794CA" w14:textId="77777777"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14:paraId="5A33D4E9" w14:textId="77777777" w:rsidR="00C56388" w:rsidRPr="00141015" w:rsidRDefault="00C75C4E" w:rsidP="00F34DEF">
      <w:pPr>
        <w:pStyle w:val="ListParagraph"/>
        <w:numPr>
          <w:ilvl w:val="0"/>
          <w:numId w:val="22"/>
        </w:numPr>
        <w:autoSpaceDE w:val="0"/>
        <w:autoSpaceDN w:val="0"/>
        <w:adjustRightInd w:val="0"/>
        <w:spacing w:after="160" w:line="259" w:lineRule="auto"/>
        <w:jc w:val="both"/>
        <w:rPr>
          <w:rFonts w:cs="Aharoni"/>
        </w:rPr>
      </w:pPr>
      <w:r w:rsidRPr="00141015">
        <w:rPr>
          <w:rFonts w:cs="Aharoni"/>
        </w:rPr>
        <w:t xml:space="preserve">Any case involving a financial loss over $10,000 AND the defendant has a prior felony conviction OR the period </w:t>
      </w:r>
      <w:r w:rsidR="00DD20E4" w:rsidRPr="00141015">
        <w:rPr>
          <w:rFonts w:cs="Aharoni"/>
        </w:rPr>
        <w:t xml:space="preserve">of </w:t>
      </w:r>
      <w:r w:rsidRPr="00141015">
        <w:rPr>
          <w:rFonts w:cs="Aharoni"/>
        </w:rPr>
        <w:t>theft is greater than one year OR there are 5 or more victims OR the defendant was in fiducia</w:t>
      </w:r>
      <w:r w:rsidR="00DD20E4" w:rsidRPr="00141015">
        <w:rPr>
          <w:rFonts w:cs="Aharoni"/>
        </w:rPr>
        <w:t>ry relationship with the victim</w:t>
      </w:r>
      <w:r w:rsidR="00141015">
        <w:rPr>
          <w:rFonts w:cs="Aharoni"/>
        </w:rPr>
        <w:t>.</w:t>
      </w:r>
    </w:p>
    <w:p w14:paraId="3605D7E0" w14:textId="77777777" w:rsidR="00E07A53" w:rsidRDefault="00E07A53">
      <w:pPr>
        <w:spacing w:after="160" w:line="259" w:lineRule="auto"/>
        <w:rPr>
          <w:rFonts w:cs="Aharoni"/>
        </w:rPr>
      </w:pPr>
      <w:bookmarkStart w:id="0" w:name="_Hlk59545579"/>
      <w:r>
        <w:rPr>
          <w:rFonts w:cs="Aharoni"/>
        </w:rPr>
        <w:br w:type="page"/>
      </w:r>
    </w:p>
    <w:p w14:paraId="117BCC15" w14:textId="00840769" w:rsidR="006F6ADA" w:rsidRPr="00F50C6B" w:rsidRDefault="00E637B9" w:rsidP="00F50C6B">
      <w:pPr>
        <w:pStyle w:val="ListParagraph"/>
        <w:numPr>
          <w:ilvl w:val="0"/>
          <w:numId w:val="12"/>
        </w:numPr>
        <w:autoSpaceDE w:val="0"/>
        <w:autoSpaceDN w:val="0"/>
        <w:adjustRightInd w:val="0"/>
        <w:spacing w:after="160" w:line="259" w:lineRule="auto"/>
        <w:jc w:val="both"/>
        <w:rPr>
          <w:rFonts w:cs="Aharoni"/>
        </w:rPr>
      </w:pPr>
      <w:r w:rsidRPr="00F50C6B">
        <w:rPr>
          <w:rFonts w:cs="Aharoni"/>
        </w:rPr>
        <w:lastRenderedPageBreak/>
        <w:t>Applications in cases involving the offenses of Identity Theft or Identity Frau</w:t>
      </w:r>
      <w:r w:rsidR="006F6ADA" w:rsidRPr="00F50C6B">
        <w:rPr>
          <w:rFonts w:cs="Aharoni"/>
        </w:rPr>
        <w:t>d</w:t>
      </w:r>
      <w:r w:rsidRPr="00F50C6B">
        <w:rPr>
          <w:rFonts w:cs="Aharoni"/>
        </w:rPr>
        <w:t xml:space="preserve"> will be reviewed for acceptance on a </w:t>
      </w:r>
      <w:r w:rsidR="00E07A53" w:rsidRPr="00F50C6B">
        <w:rPr>
          <w:rFonts w:cs="Aharoni"/>
        </w:rPr>
        <w:t>case-by-case</w:t>
      </w:r>
      <w:r w:rsidRPr="00F50C6B">
        <w:rPr>
          <w:rFonts w:cs="Aharoni"/>
        </w:rPr>
        <w:t xml:space="preserve"> basis</w:t>
      </w:r>
      <w:r w:rsidR="004611C0" w:rsidRPr="00F50C6B">
        <w:rPr>
          <w:rFonts w:cs="Aharoni"/>
        </w:rPr>
        <w:t xml:space="preserve">. Applications will not be accepted </w:t>
      </w:r>
      <w:r w:rsidRPr="00F50C6B">
        <w:rPr>
          <w:rFonts w:cs="Aharoni"/>
        </w:rPr>
        <w:t>in cases involving allegations that the defendant has</w:t>
      </w:r>
      <w:r w:rsidR="006F6ADA" w:rsidRPr="00F50C6B">
        <w:rPr>
          <w:rFonts w:cs="Aharoni"/>
        </w:rPr>
        <w:t xml:space="preserve"> o</w:t>
      </w:r>
      <w:r w:rsidRPr="00F50C6B">
        <w:rPr>
          <w:rFonts w:cs="Aharoni"/>
        </w:rPr>
        <w:t xml:space="preserve">pened </w:t>
      </w:r>
      <w:r w:rsidR="006F6ADA" w:rsidRPr="00F50C6B">
        <w:rPr>
          <w:rFonts w:cs="Aharoni"/>
        </w:rPr>
        <w:t xml:space="preserve">or attempted to open </w:t>
      </w:r>
      <w:r w:rsidRPr="00F50C6B">
        <w:rPr>
          <w:rFonts w:cs="Aharoni"/>
        </w:rPr>
        <w:t xml:space="preserve">a financial account in the name of </w:t>
      </w:r>
      <w:r w:rsidR="006F6ADA" w:rsidRPr="00F50C6B">
        <w:rPr>
          <w:rFonts w:cs="Aharoni"/>
        </w:rPr>
        <w:t xml:space="preserve">the victim OR obtained or attempted to obtain financing/credit in the name of the victim OR obtained or attempted to obtain employment in the name of the victim OR caused an individual or business to </w:t>
      </w:r>
      <w:r w:rsidR="004611C0" w:rsidRPr="00F50C6B">
        <w:rPr>
          <w:rFonts w:cs="Aharoni"/>
        </w:rPr>
        <w:t>suffer</w:t>
      </w:r>
      <w:r w:rsidR="006F6ADA" w:rsidRPr="00F50C6B">
        <w:rPr>
          <w:rFonts w:cs="Aharoni"/>
        </w:rPr>
        <w:t xml:space="preserve"> a financial loss.</w:t>
      </w:r>
      <w:r w:rsidR="009D18EC" w:rsidRPr="00F50C6B">
        <w:rPr>
          <w:rFonts w:cs="Aharoni"/>
        </w:rPr>
        <w:t xml:space="preserve"> Further, applications will not be accepted if the defendant has a prior diversion or conviction for Identity Theft or Identity Fraud.</w:t>
      </w:r>
    </w:p>
    <w:bookmarkEnd w:id="0"/>
    <w:p w14:paraId="55510883" w14:textId="77777777"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14:paraId="20C05CFD" w14:textId="77777777"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14:paraId="0EBC0FC2" w14:textId="77777777"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14:paraId="5FB541A4" w14:textId="77777777" w:rsidR="00C16201" w:rsidRPr="00141015" w:rsidRDefault="00C16201" w:rsidP="00F11BB6">
      <w:pPr>
        <w:pStyle w:val="ListParagraph"/>
        <w:autoSpaceDE w:val="0"/>
        <w:autoSpaceDN w:val="0"/>
        <w:adjustRightInd w:val="0"/>
        <w:ind w:left="360"/>
        <w:jc w:val="center"/>
        <w:rPr>
          <w:rFonts w:cs="Aharoni"/>
          <w:i/>
          <w:sz w:val="16"/>
          <w:szCs w:val="16"/>
          <w:u w:val="single"/>
        </w:rPr>
      </w:pPr>
    </w:p>
    <w:p w14:paraId="47A42B4F" w14:textId="77777777"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14:paraId="001E63C6" w14:textId="77777777" w:rsidR="00F11BB6" w:rsidRPr="00F11BB6" w:rsidRDefault="00F11BB6" w:rsidP="00F11BB6">
      <w:pPr>
        <w:pStyle w:val="ListParagraph"/>
        <w:autoSpaceDE w:val="0"/>
        <w:autoSpaceDN w:val="0"/>
        <w:adjustRightInd w:val="0"/>
        <w:ind w:left="360"/>
        <w:jc w:val="center"/>
        <w:rPr>
          <w:rFonts w:cs="Aharoni"/>
          <w:i/>
        </w:rPr>
      </w:pPr>
    </w:p>
    <w:p w14:paraId="28E64FE3" w14:textId="77777777"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14:paraId="269390B5"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w:t>
      </w:r>
      <w:r w:rsidR="000F7D38">
        <w:rPr>
          <w:rFonts w:cs="Aharoni"/>
        </w:rPr>
        <w:t>charges with sentence, probation, suspended sentence, or diversion ending</w:t>
      </w:r>
      <w:r w:rsidR="00197C85" w:rsidRPr="00197C85">
        <w:rPr>
          <w:rFonts w:cs="Aharoni"/>
        </w:rPr>
        <w:t xml:space="preserve"> within the last 5 years</w:t>
      </w:r>
      <w:r w:rsidR="00F50C6B">
        <w:rPr>
          <w:rFonts w:cs="Aharoni"/>
        </w:rPr>
        <w:t>.</w:t>
      </w:r>
      <w:r w:rsidR="00197C85" w:rsidRPr="00197C85">
        <w:rPr>
          <w:rFonts w:cs="Aharoni"/>
        </w:rPr>
        <w:t xml:space="preserve"> </w:t>
      </w:r>
    </w:p>
    <w:p w14:paraId="06233E6F"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w:t>
      </w:r>
      <w:r w:rsidR="000F7D38">
        <w:rPr>
          <w:rFonts w:cs="Aharoni"/>
        </w:rPr>
        <w:t>charges with sentence, probation, suspended sentence, or diversion ending</w:t>
      </w:r>
      <w:r w:rsidR="000F7D38" w:rsidRPr="00197C85">
        <w:rPr>
          <w:rFonts w:cs="Aharoni"/>
        </w:rPr>
        <w:t xml:space="preserve"> </w:t>
      </w:r>
      <w:r w:rsidR="00197C85" w:rsidRPr="00197C85">
        <w:rPr>
          <w:rFonts w:cs="Aharoni"/>
        </w:rPr>
        <w:t xml:space="preserve">within the last 10 </w:t>
      </w:r>
      <w:r w:rsidR="00DD20E4">
        <w:rPr>
          <w:rFonts w:cs="Aharoni"/>
        </w:rPr>
        <w:t>years</w:t>
      </w:r>
      <w:r w:rsidR="00F50C6B">
        <w:rPr>
          <w:rFonts w:cs="Aharoni"/>
        </w:rPr>
        <w:t>.</w:t>
      </w:r>
    </w:p>
    <w:p w14:paraId="111ED12A" w14:textId="77777777" w:rsidR="00F11BB6" w:rsidRPr="00141015" w:rsidRDefault="00F11BB6" w:rsidP="00F11BB6">
      <w:pPr>
        <w:pStyle w:val="ListParagraph"/>
        <w:autoSpaceDE w:val="0"/>
        <w:autoSpaceDN w:val="0"/>
        <w:adjustRightInd w:val="0"/>
        <w:ind w:left="360"/>
        <w:jc w:val="both"/>
        <w:rPr>
          <w:rFonts w:cs="Aharoni"/>
          <w:sz w:val="16"/>
          <w:szCs w:val="16"/>
        </w:rPr>
      </w:pPr>
    </w:p>
    <w:p w14:paraId="664AEB82" w14:textId="77777777"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14:paraId="6339BD5B" w14:textId="77777777" w:rsidR="002277CE" w:rsidRPr="00141015" w:rsidRDefault="002277CE" w:rsidP="002277CE">
      <w:pPr>
        <w:pStyle w:val="ListParagraph"/>
        <w:autoSpaceDE w:val="0"/>
        <w:autoSpaceDN w:val="0"/>
        <w:adjustRightInd w:val="0"/>
        <w:ind w:left="360"/>
        <w:jc w:val="both"/>
        <w:rPr>
          <w:rFonts w:cs="Aharoni"/>
          <w:sz w:val="16"/>
          <w:szCs w:val="16"/>
        </w:rPr>
      </w:pPr>
    </w:p>
    <w:p w14:paraId="392231D0" w14:textId="77777777"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14:paraId="6FDDC5A9"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14:paraId="29F4E114"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14:paraId="326B7955"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14:paraId="601A8D24" w14:textId="77777777"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14:paraId="75A5810E" w14:textId="77777777"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14:paraId="6954F443" w14:textId="77777777" w:rsidR="002277CE" w:rsidRPr="00141015" w:rsidRDefault="002277CE" w:rsidP="002277CE">
      <w:pPr>
        <w:autoSpaceDE w:val="0"/>
        <w:autoSpaceDN w:val="0"/>
        <w:adjustRightInd w:val="0"/>
        <w:ind w:left="720"/>
        <w:jc w:val="both"/>
        <w:rPr>
          <w:rFonts w:cs="Aharoni"/>
          <w:sz w:val="16"/>
          <w:szCs w:val="16"/>
        </w:rPr>
      </w:pPr>
    </w:p>
    <w:p w14:paraId="7B2BAA0B" w14:textId="77777777"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14:paraId="552763ED"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14:paraId="633165B8"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14:paraId="79182FE3"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14:paraId="2FF214D2" w14:textId="77777777" w:rsidR="002277CE" w:rsidRPr="00141015" w:rsidRDefault="002277CE" w:rsidP="002277CE">
      <w:pPr>
        <w:pStyle w:val="ListParagraph"/>
        <w:autoSpaceDE w:val="0"/>
        <w:autoSpaceDN w:val="0"/>
        <w:adjustRightInd w:val="0"/>
        <w:ind w:left="1080"/>
        <w:jc w:val="both"/>
        <w:rPr>
          <w:rFonts w:cs="Aharoni"/>
          <w:sz w:val="16"/>
          <w:szCs w:val="16"/>
        </w:rPr>
      </w:pPr>
    </w:p>
    <w:p w14:paraId="751591C8" w14:textId="77777777"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14:paraId="57868929" w14:textId="77777777" w:rsidR="00BD5AB7" w:rsidRPr="00141015" w:rsidRDefault="00BD5AB7" w:rsidP="00BD5AB7">
      <w:pPr>
        <w:pStyle w:val="ListParagraph"/>
        <w:autoSpaceDE w:val="0"/>
        <w:autoSpaceDN w:val="0"/>
        <w:adjustRightInd w:val="0"/>
        <w:ind w:left="360"/>
        <w:jc w:val="both"/>
        <w:rPr>
          <w:rFonts w:cs="Aharoni"/>
          <w:sz w:val="16"/>
          <w:szCs w:val="16"/>
        </w:rPr>
      </w:pPr>
    </w:p>
    <w:p w14:paraId="48AA61B5" w14:textId="77777777" w:rsidR="00E07A53" w:rsidRDefault="00E07A53">
      <w:pPr>
        <w:spacing w:after="160" w:line="259" w:lineRule="auto"/>
        <w:rPr>
          <w:rFonts w:cs="Aharoni"/>
        </w:rPr>
      </w:pPr>
      <w:r>
        <w:rPr>
          <w:rFonts w:cs="Aharoni"/>
        </w:rPr>
        <w:br w:type="page"/>
      </w:r>
    </w:p>
    <w:p w14:paraId="5F48CC20" w14:textId="641D0735" w:rsidR="002277CE" w:rsidRDefault="00C56388" w:rsidP="00E62C72">
      <w:pPr>
        <w:pStyle w:val="ListParagraph"/>
        <w:numPr>
          <w:ilvl w:val="0"/>
          <w:numId w:val="13"/>
        </w:numPr>
        <w:autoSpaceDE w:val="0"/>
        <w:autoSpaceDN w:val="0"/>
        <w:adjustRightInd w:val="0"/>
        <w:jc w:val="both"/>
        <w:rPr>
          <w:rFonts w:cs="Aharoni"/>
        </w:rPr>
      </w:pPr>
      <w:r>
        <w:rPr>
          <w:rFonts w:cs="Aharoni"/>
        </w:rPr>
        <w:lastRenderedPageBreak/>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14:paraId="06CBC67D" w14:textId="77777777" w:rsidR="002277CE" w:rsidRPr="00141015" w:rsidRDefault="002277CE" w:rsidP="002277CE">
      <w:pPr>
        <w:pStyle w:val="ListParagraph"/>
        <w:rPr>
          <w:rFonts w:cs="Aharoni"/>
          <w:sz w:val="16"/>
          <w:szCs w:val="16"/>
        </w:rPr>
      </w:pPr>
    </w:p>
    <w:p w14:paraId="528A5B3D" w14:textId="77777777"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14:paraId="20DB04FC" w14:textId="77777777" w:rsidR="002277CE" w:rsidRPr="00141015" w:rsidRDefault="002277CE" w:rsidP="002277CE">
      <w:pPr>
        <w:pStyle w:val="ListParagraph"/>
        <w:rPr>
          <w:rFonts w:cs="Aharoni"/>
          <w:sz w:val="16"/>
          <w:szCs w:val="16"/>
        </w:rPr>
      </w:pPr>
    </w:p>
    <w:p w14:paraId="0D5AF883" w14:textId="77777777" w:rsidR="00C75C4E"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14:paraId="75FC7F92" w14:textId="77777777" w:rsidR="00141015" w:rsidRPr="00141015" w:rsidRDefault="00141015" w:rsidP="00141015">
      <w:pPr>
        <w:pStyle w:val="ListParagraph"/>
        <w:rPr>
          <w:rFonts w:cs="Aharoni"/>
        </w:rPr>
      </w:pPr>
    </w:p>
    <w:p w14:paraId="72B6F6E7" w14:textId="77777777" w:rsidR="00141015" w:rsidRDefault="00C438CD" w:rsidP="009701BA">
      <w:pPr>
        <w:pStyle w:val="ListParagraph"/>
        <w:numPr>
          <w:ilvl w:val="0"/>
          <w:numId w:val="13"/>
        </w:numPr>
        <w:autoSpaceDE w:val="0"/>
        <w:autoSpaceDN w:val="0"/>
        <w:adjustRightInd w:val="0"/>
        <w:jc w:val="both"/>
        <w:rPr>
          <w:rFonts w:cs="Aharoni"/>
        </w:rPr>
      </w:pPr>
      <w:r w:rsidRPr="003C6D30">
        <w:rPr>
          <w:rFonts w:cs="Aharoni"/>
        </w:rPr>
        <w:t>Defendants</w:t>
      </w:r>
      <w:r w:rsidR="00141015" w:rsidRPr="003C6D30">
        <w:rPr>
          <w:rFonts w:cs="Aharoni"/>
        </w:rPr>
        <w:t xml:space="preserve"> charged wit</w:t>
      </w:r>
      <w:r w:rsidRPr="003C6D30">
        <w:rPr>
          <w:rFonts w:cs="Aharoni"/>
        </w:rPr>
        <w:t>h Severity Level 5 Drug Felonies</w:t>
      </w:r>
      <w:r w:rsidR="00141015" w:rsidRPr="003C6D30">
        <w:rPr>
          <w:rFonts w:cs="Aharoni"/>
        </w:rPr>
        <w:t xml:space="preserve"> may still apply for diversion if they have a misdemeanor conviction or diversion within the last 5 years.  However, the District Attorney’s Office reserves the right to deny diversion based upon criminal history, to in</w:t>
      </w:r>
      <w:r w:rsidR="00B30864" w:rsidRPr="003C6D30">
        <w:rPr>
          <w:rFonts w:cs="Aharoni"/>
        </w:rPr>
        <w:t>clude misdemeanor convictions or</w:t>
      </w:r>
      <w:r w:rsidR="00141015" w:rsidRPr="003C6D30">
        <w:rPr>
          <w:rFonts w:cs="Aharoni"/>
        </w:rPr>
        <w:t xml:space="preserve"> diversions within the last 5 years. </w:t>
      </w:r>
    </w:p>
    <w:p w14:paraId="702AE74A" w14:textId="77777777" w:rsidR="000F7D38" w:rsidRPr="000F7D38" w:rsidRDefault="000F7D38" w:rsidP="000F7D38">
      <w:pPr>
        <w:pStyle w:val="ListParagraph"/>
        <w:rPr>
          <w:rFonts w:cs="Aharoni"/>
        </w:rPr>
      </w:pPr>
    </w:p>
    <w:p w14:paraId="38F7E6F6" w14:textId="77777777" w:rsidR="000F7D38" w:rsidRPr="003C6D30" w:rsidRDefault="000F7D38" w:rsidP="000F7D38">
      <w:pPr>
        <w:pStyle w:val="ListParagraph"/>
        <w:autoSpaceDE w:val="0"/>
        <w:autoSpaceDN w:val="0"/>
        <w:adjustRightInd w:val="0"/>
        <w:ind w:left="360"/>
        <w:jc w:val="both"/>
        <w:rPr>
          <w:rFonts w:cs="Aharoni"/>
        </w:rPr>
      </w:pPr>
    </w:p>
    <w:p w14:paraId="1964468F" w14:textId="77777777" w:rsidR="006A329D" w:rsidRDefault="006A329D" w:rsidP="00B30864">
      <w:pPr>
        <w:autoSpaceDE w:val="0"/>
        <w:autoSpaceDN w:val="0"/>
        <w:adjustRightInd w:val="0"/>
        <w:jc w:val="center"/>
        <w:rPr>
          <w:rFonts w:cs="Aharoni"/>
          <w:b/>
          <w:bCs/>
          <w:u w:val="single"/>
        </w:rPr>
      </w:pPr>
      <w:r>
        <w:rPr>
          <w:rFonts w:cs="Aharoni"/>
          <w:b/>
          <w:bCs/>
          <w:u w:val="single"/>
        </w:rPr>
        <w:t>ADDITIONAL REQUIREMENTS</w:t>
      </w:r>
    </w:p>
    <w:p w14:paraId="36F39199" w14:textId="77777777" w:rsidR="006A329D" w:rsidRDefault="006A329D" w:rsidP="006A329D">
      <w:pPr>
        <w:autoSpaceDE w:val="0"/>
        <w:autoSpaceDN w:val="0"/>
        <w:adjustRightInd w:val="0"/>
        <w:rPr>
          <w:rFonts w:cs="Aharoni"/>
          <w:b/>
          <w:bCs/>
          <w:u w:val="single"/>
        </w:rPr>
      </w:pPr>
    </w:p>
    <w:p w14:paraId="39257685" w14:textId="42844787" w:rsidR="00C56388" w:rsidRDefault="00984270" w:rsidP="00C56388">
      <w:pPr>
        <w:pStyle w:val="ListParagraph"/>
        <w:numPr>
          <w:ilvl w:val="0"/>
          <w:numId w:val="14"/>
        </w:numPr>
        <w:autoSpaceDE w:val="0"/>
        <w:autoSpaceDN w:val="0"/>
        <w:adjustRightInd w:val="0"/>
        <w:jc w:val="both"/>
        <w:rPr>
          <w:rFonts w:cs="Aharoni"/>
        </w:rPr>
      </w:pPr>
      <w:r w:rsidRPr="00984270">
        <w:rPr>
          <w:rFonts w:cs="Aharoni"/>
        </w:rPr>
        <w:t xml:space="preserve">All DUI and </w:t>
      </w:r>
      <w:r w:rsidR="00663ED4">
        <w:rPr>
          <w:rFonts w:cs="Aharoni"/>
        </w:rPr>
        <w:t>F</w:t>
      </w:r>
      <w:r w:rsidR="00330185">
        <w:rPr>
          <w:rFonts w:cs="Aharoni"/>
        </w:rPr>
        <w:t xml:space="preserve">elony </w:t>
      </w:r>
      <w:r w:rsidRPr="00984270">
        <w:rPr>
          <w:rFonts w:cs="Aharoni"/>
        </w:rPr>
        <w:t xml:space="preserve">drug cases require that a substance use evaluation, from a Diversion approved provider, be </w:t>
      </w:r>
      <w:r w:rsidR="00663ED4" w:rsidRPr="00984270">
        <w:rPr>
          <w:rFonts w:cs="Aharoni"/>
        </w:rPr>
        <w:t>completed,</w:t>
      </w:r>
      <w:r w:rsidRPr="00984270">
        <w:rPr>
          <w:rFonts w:cs="Aharoni"/>
        </w:rPr>
        <w:t xml:space="preserve"> and accompany the application for Diversion or be sent separately prior to making application to the Diversion unit.</w:t>
      </w:r>
      <w:r w:rsidR="00663ED4">
        <w:rPr>
          <w:rFonts w:cs="Aharoni"/>
        </w:rPr>
        <w:t xml:space="preserve"> Misdemeanor possession cases do not require a substance evaluation.</w:t>
      </w:r>
    </w:p>
    <w:p w14:paraId="6D40A148" w14:textId="77777777" w:rsidR="00C56388" w:rsidRDefault="00C56388" w:rsidP="00C56388">
      <w:pPr>
        <w:pStyle w:val="ListParagraph"/>
        <w:autoSpaceDE w:val="0"/>
        <w:autoSpaceDN w:val="0"/>
        <w:adjustRightInd w:val="0"/>
        <w:ind w:left="360"/>
        <w:jc w:val="both"/>
        <w:rPr>
          <w:rFonts w:cs="Aharoni"/>
        </w:rPr>
      </w:pPr>
    </w:p>
    <w:p w14:paraId="6378469C" w14:textId="77777777"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14:paraId="1839A777" w14:textId="77777777" w:rsidR="006A329D" w:rsidRDefault="006A329D" w:rsidP="006A329D">
      <w:pPr>
        <w:pStyle w:val="ListParagraph"/>
        <w:autoSpaceDE w:val="0"/>
        <w:autoSpaceDN w:val="0"/>
        <w:adjustRightInd w:val="0"/>
        <w:ind w:left="360"/>
        <w:jc w:val="both"/>
        <w:rPr>
          <w:rFonts w:cs="Aharoni"/>
        </w:rPr>
      </w:pPr>
    </w:p>
    <w:p w14:paraId="76DA3D12" w14:textId="77777777"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14:paraId="2D65C843" w14:textId="77777777" w:rsidR="006A329D" w:rsidRPr="006A329D" w:rsidRDefault="006A329D" w:rsidP="006A329D">
      <w:pPr>
        <w:autoSpaceDE w:val="0"/>
        <w:autoSpaceDN w:val="0"/>
        <w:adjustRightInd w:val="0"/>
        <w:jc w:val="both"/>
        <w:rPr>
          <w:rFonts w:cs="Aharoni"/>
          <w:b/>
        </w:rPr>
      </w:pPr>
    </w:p>
    <w:p w14:paraId="34C07B65" w14:textId="77777777"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14:paraId="574AAF5A" w14:textId="77777777" w:rsidR="006A329D" w:rsidRPr="006A329D" w:rsidRDefault="006A329D" w:rsidP="006A329D">
      <w:pPr>
        <w:rPr>
          <w:rFonts w:ascii="Agency FB" w:hAnsi="Agency FB" w:cs="Aharoni"/>
        </w:rPr>
      </w:pPr>
    </w:p>
    <w:p w14:paraId="6735EB7B" w14:textId="77777777"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14:paraId="1A97BB15" w14:textId="77777777" w:rsidR="006A329D" w:rsidRPr="006A329D" w:rsidRDefault="006A329D" w:rsidP="006A329D">
      <w:pPr>
        <w:pStyle w:val="ListParagraph"/>
        <w:autoSpaceDE w:val="0"/>
        <w:autoSpaceDN w:val="0"/>
        <w:adjustRightInd w:val="0"/>
        <w:ind w:left="360"/>
        <w:jc w:val="both"/>
        <w:rPr>
          <w:rFonts w:cs="Aharoni"/>
        </w:rPr>
      </w:pPr>
    </w:p>
    <w:p w14:paraId="49F0CF99" w14:textId="77777777" w:rsidR="006A329D" w:rsidRDefault="00C56388" w:rsidP="006A329D">
      <w:pPr>
        <w:pStyle w:val="ListParagraph"/>
        <w:numPr>
          <w:ilvl w:val="0"/>
          <w:numId w:val="14"/>
        </w:numPr>
        <w:autoSpaceDE w:val="0"/>
        <w:autoSpaceDN w:val="0"/>
        <w:adjustRightInd w:val="0"/>
        <w:jc w:val="both"/>
        <w:rPr>
          <w:rFonts w:cs="Aharoni"/>
        </w:rPr>
      </w:pPr>
      <w:r>
        <w:rPr>
          <w:rFonts w:cs="Aharoni"/>
        </w:rPr>
        <w:lastRenderedPageBreak/>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14:paraId="49852CA5" w14:textId="7D831588" w:rsidR="00C75C4E" w:rsidRPr="00D36C60" w:rsidRDefault="00C75C4E" w:rsidP="00C75C4E">
      <w:pPr>
        <w:autoSpaceDE w:val="0"/>
        <w:autoSpaceDN w:val="0"/>
        <w:adjustRightInd w:val="0"/>
        <w:jc w:val="center"/>
        <w:rPr>
          <w:rFonts w:cs="Aharoni"/>
          <w:b/>
          <w:bCs/>
          <w:u w:val="single"/>
        </w:rPr>
      </w:pPr>
      <w:r w:rsidRPr="00D36C60">
        <w:rPr>
          <w:rFonts w:cs="Aharoni"/>
          <w:b/>
          <w:bCs/>
          <w:u w:val="single"/>
        </w:rPr>
        <w:t>DIRECT DIVERSION</w:t>
      </w:r>
    </w:p>
    <w:p w14:paraId="150E9255" w14:textId="77777777" w:rsidR="00C75C4E" w:rsidRPr="00D36C60" w:rsidRDefault="00C75C4E" w:rsidP="00C75C4E">
      <w:pPr>
        <w:autoSpaceDE w:val="0"/>
        <w:autoSpaceDN w:val="0"/>
        <w:adjustRightInd w:val="0"/>
        <w:jc w:val="center"/>
        <w:rPr>
          <w:rFonts w:cs="Aharoni"/>
          <w:b/>
          <w:bCs/>
          <w:u w:val="single"/>
        </w:rPr>
      </w:pPr>
    </w:p>
    <w:p w14:paraId="6B1078EE" w14:textId="77777777"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14:paraId="71FC292F" w14:textId="77777777" w:rsidR="00C75C4E" w:rsidRPr="00D36C60" w:rsidRDefault="00C75C4E" w:rsidP="00457D6E">
      <w:pPr>
        <w:autoSpaceDE w:val="0"/>
        <w:autoSpaceDN w:val="0"/>
        <w:adjustRightInd w:val="0"/>
        <w:jc w:val="both"/>
        <w:rPr>
          <w:rFonts w:cs="Aharoni"/>
        </w:rPr>
      </w:pPr>
    </w:p>
    <w:p w14:paraId="71C4F179"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14:paraId="2B70A379"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14:paraId="1B3C1DD2"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14:paraId="6C50B1FD"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14:paraId="6EC939A8"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14:paraId="38B5E0E3"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14:paraId="34812BDF" w14:textId="77777777"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14:paraId="5A7CE7D2"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14:paraId="04D64D04"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14:paraId="2C55513F"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14:paraId="601A999A" w14:textId="77777777"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14:paraId="7783A03A"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14:paraId="0FA6D7DF"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14:paraId="0EB430CD"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14:paraId="31C0D116" w14:textId="77777777"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14:paraId="4D21FDB3" w14:textId="77777777"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14:paraId="2C0EAB86" w14:textId="77777777" w:rsidR="0032099F" w:rsidRPr="00457D6E" w:rsidRDefault="0032099F" w:rsidP="0032099F">
      <w:pPr>
        <w:pStyle w:val="ListParagraph"/>
        <w:autoSpaceDE w:val="0"/>
        <w:autoSpaceDN w:val="0"/>
        <w:adjustRightInd w:val="0"/>
        <w:jc w:val="both"/>
        <w:rPr>
          <w:rFonts w:cs="Aharoni"/>
        </w:rPr>
      </w:pPr>
    </w:p>
    <w:p w14:paraId="49D6F1F2" w14:textId="77777777"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14:paraId="560CA894" w14:textId="77777777" w:rsidR="00C75C4E" w:rsidRPr="00D36C60" w:rsidRDefault="00C75C4E" w:rsidP="00457D6E">
      <w:pPr>
        <w:autoSpaceDE w:val="0"/>
        <w:autoSpaceDN w:val="0"/>
        <w:adjustRightInd w:val="0"/>
        <w:jc w:val="both"/>
        <w:rPr>
          <w:rFonts w:cs="Aharoni"/>
        </w:rPr>
      </w:pPr>
    </w:p>
    <w:p w14:paraId="3EAC2389" w14:textId="577BDBA1" w:rsidR="00C75C4E"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14:paraId="79C8F63D" w14:textId="77777777" w:rsidR="00663ED4" w:rsidRPr="00663ED4" w:rsidRDefault="00663ED4" w:rsidP="00663ED4">
      <w:pPr>
        <w:pStyle w:val="ListParagraph"/>
        <w:rPr>
          <w:rFonts w:cs="Aharoni"/>
        </w:rPr>
      </w:pPr>
    </w:p>
    <w:p w14:paraId="5341437D"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14:paraId="09C6F7A4" w14:textId="77777777" w:rsidR="00C75C4E" w:rsidRPr="00D36C60" w:rsidRDefault="00C75C4E" w:rsidP="00C75C4E">
      <w:pPr>
        <w:autoSpaceDE w:val="0"/>
        <w:autoSpaceDN w:val="0"/>
        <w:adjustRightInd w:val="0"/>
        <w:jc w:val="center"/>
        <w:rPr>
          <w:rFonts w:cs="Aharoni"/>
          <w:b/>
          <w:bCs/>
        </w:rPr>
      </w:pPr>
    </w:p>
    <w:p w14:paraId="31171144" w14:textId="77777777"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14:paraId="5CFE2A81" w14:textId="77777777" w:rsidR="00C75C4E" w:rsidRPr="00D36C60" w:rsidRDefault="00C75C4E" w:rsidP="006D08A3">
      <w:pPr>
        <w:autoSpaceDE w:val="0"/>
        <w:autoSpaceDN w:val="0"/>
        <w:adjustRightInd w:val="0"/>
        <w:jc w:val="both"/>
        <w:rPr>
          <w:rFonts w:cs="Aharoni"/>
        </w:rPr>
      </w:pPr>
    </w:p>
    <w:p w14:paraId="1DB177AC"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14:paraId="3C48CF09"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14:paraId="503B6608" w14:textId="77777777"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14:paraId="11C631FA"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14:paraId="7B77FAF7"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14:paraId="44E3C9F2"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14:paraId="71C71843"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14:paraId="7DFAA9E3"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14:paraId="14546ADE" w14:textId="77777777"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14:paraId="059494CD"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lastRenderedPageBreak/>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14:paraId="301D4142"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14:paraId="6D5D5113"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14:paraId="2FFC2669"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injuries to victim</w:t>
      </w:r>
    </w:p>
    <w:p w14:paraId="775A622F"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14:paraId="61758F52"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14:paraId="76082C81" w14:textId="77777777"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14:paraId="32A04A66" w14:textId="77777777" w:rsidR="006A329D" w:rsidRDefault="006A329D" w:rsidP="006D08A3">
      <w:pPr>
        <w:pStyle w:val="ListParagraph"/>
        <w:autoSpaceDE w:val="0"/>
        <w:autoSpaceDN w:val="0"/>
        <w:adjustRightInd w:val="0"/>
        <w:jc w:val="both"/>
        <w:rPr>
          <w:rFonts w:cs="Aharoni"/>
        </w:rPr>
      </w:pPr>
    </w:p>
    <w:p w14:paraId="4A52F682" w14:textId="77777777"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14:paraId="6BC7AFB1" w14:textId="77777777" w:rsidR="00C75C4E" w:rsidRPr="00D36C60" w:rsidRDefault="00C75C4E" w:rsidP="00C75C4E">
      <w:pPr>
        <w:autoSpaceDE w:val="0"/>
        <w:autoSpaceDN w:val="0"/>
        <w:adjustRightInd w:val="0"/>
        <w:rPr>
          <w:rFonts w:cs="Aharoni"/>
        </w:rPr>
      </w:pPr>
    </w:p>
    <w:p w14:paraId="66AC0AAA"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14:paraId="71221537" w14:textId="77777777" w:rsidR="00C75C4E" w:rsidRPr="00D36C60" w:rsidRDefault="00C75C4E" w:rsidP="00C75C4E">
      <w:pPr>
        <w:autoSpaceDE w:val="0"/>
        <w:autoSpaceDN w:val="0"/>
        <w:adjustRightInd w:val="0"/>
        <w:jc w:val="center"/>
        <w:rPr>
          <w:rFonts w:cs="Aharoni"/>
          <w:b/>
          <w:bCs/>
        </w:rPr>
      </w:pPr>
    </w:p>
    <w:p w14:paraId="4394C9AE" w14:textId="77777777"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14:paraId="3E09E4DD" w14:textId="77777777" w:rsidR="0008542A" w:rsidRDefault="0008542A" w:rsidP="0008542A">
      <w:pPr>
        <w:pStyle w:val="ListParagraph"/>
        <w:autoSpaceDE w:val="0"/>
        <w:autoSpaceDN w:val="0"/>
        <w:adjustRightInd w:val="0"/>
        <w:ind w:left="360"/>
        <w:jc w:val="both"/>
        <w:rPr>
          <w:rFonts w:cs="Aharoni"/>
        </w:rPr>
      </w:pPr>
    </w:p>
    <w:p w14:paraId="1C9DC529" w14:textId="77777777"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14:paraId="6BA16552" w14:textId="77777777"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14:paraId="29B8FA2B" w14:textId="77777777" w:rsidR="00D36C60"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14:paraId="3862155E" w14:textId="77777777" w:rsidR="001D4FC8" w:rsidRPr="003C6D30" w:rsidRDefault="001D4FC8" w:rsidP="001D4FC8">
      <w:pPr>
        <w:autoSpaceDE w:val="0"/>
        <w:autoSpaceDN w:val="0"/>
        <w:adjustRightInd w:val="0"/>
        <w:jc w:val="both"/>
        <w:rPr>
          <w:rFonts w:cs="Aharoni"/>
        </w:rPr>
      </w:pPr>
    </w:p>
    <w:p w14:paraId="25DA9782" w14:textId="77777777" w:rsidR="001D4FC8" w:rsidRPr="003C6D30" w:rsidRDefault="001D4FC8" w:rsidP="001D4FC8">
      <w:pPr>
        <w:autoSpaceDE w:val="0"/>
        <w:autoSpaceDN w:val="0"/>
        <w:adjustRightInd w:val="0"/>
        <w:jc w:val="center"/>
        <w:rPr>
          <w:rFonts w:cs="Aharoni"/>
          <w:b/>
          <w:u w:val="single"/>
        </w:rPr>
      </w:pPr>
      <w:r w:rsidRPr="003C6D30">
        <w:rPr>
          <w:rFonts w:cs="Aharoni"/>
          <w:b/>
          <w:u w:val="single"/>
        </w:rPr>
        <w:t>FAILURE TO FULFILL THE TERMS OF DIVERSION</w:t>
      </w:r>
    </w:p>
    <w:p w14:paraId="4DF32055" w14:textId="77777777" w:rsidR="001D4FC8" w:rsidRPr="003C6D30" w:rsidRDefault="001D4FC8" w:rsidP="001D4FC8">
      <w:pPr>
        <w:autoSpaceDE w:val="0"/>
        <w:autoSpaceDN w:val="0"/>
        <w:adjustRightInd w:val="0"/>
        <w:jc w:val="center"/>
        <w:rPr>
          <w:rFonts w:cs="Aharoni"/>
          <w:b/>
          <w:u w:val="single"/>
        </w:rPr>
      </w:pPr>
    </w:p>
    <w:p w14:paraId="032C2903" w14:textId="77777777" w:rsidR="00235D1E" w:rsidRPr="003C6D30" w:rsidRDefault="001D4FC8" w:rsidP="00235D1E">
      <w:pPr>
        <w:pStyle w:val="ListParagraph"/>
        <w:numPr>
          <w:ilvl w:val="0"/>
          <w:numId w:val="27"/>
        </w:numPr>
        <w:autoSpaceDE w:val="0"/>
        <w:autoSpaceDN w:val="0"/>
        <w:adjustRightInd w:val="0"/>
        <w:ind w:left="360"/>
        <w:jc w:val="both"/>
        <w:rPr>
          <w:rFonts w:cs="Aharoni"/>
        </w:rPr>
      </w:pPr>
      <w:r w:rsidRPr="003C6D30">
        <w:rPr>
          <w:rFonts w:cs="Aharoni"/>
        </w:rPr>
        <w:t xml:space="preserve">After </w:t>
      </w:r>
      <w:r w:rsidR="00235D1E" w:rsidRPr="003C6D30">
        <w:rPr>
          <w:rFonts w:cs="Aharoni"/>
        </w:rPr>
        <w:t xml:space="preserve">a defendant is placed on Diversion, the State reserves the right to file a Motion to Revoke Diversion upon discovering that the defendant has failed to fulfill </w:t>
      </w:r>
      <w:r w:rsidR="00235D1E" w:rsidRPr="003C6D30">
        <w:rPr>
          <w:rFonts w:cs="Aharoni"/>
          <w:u w:val="single"/>
        </w:rPr>
        <w:t>any</w:t>
      </w:r>
      <w:r w:rsidR="00235D1E" w:rsidRPr="003C6D30">
        <w:rPr>
          <w:rFonts w:cs="Aharoni"/>
        </w:rPr>
        <w:t xml:space="preserve"> term of the specific Diversion Agreement.</w:t>
      </w:r>
    </w:p>
    <w:p w14:paraId="502DFA2E" w14:textId="77777777" w:rsidR="00235D1E" w:rsidRPr="003C6D30" w:rsidRDefault="00235D1E" w:rsidP="00235D1E">
      <w:pPr>
        <w:pStyle w:val="ListParagraph"/>
        <w:autoSpaceDE w:val="0"/>
        <w:autoSpaceDN w:val="0"/>
        <w:adjustRightInd w:val="0"/>
        <w:ind w:left="360"/>
        <w:jc w:val="both"/>
        <w:rPr>
          <w:rFonts w:cs="Aharoni"/>
        </w:rPr>
      </w:pPr>
    </w:p>
    <w:p w14:paraId="0EE3A95B" w14:textId="77777777" w:rsidR="00235D1E" w:rsidRPr="003C6D30" w:rsidRDefault="009B32A8" w:rsidP="00235D1E">
      <w:pPr>
        <w:pStyle w:val="ListParagraph"/>
        <w:numPr>
          <w:ilvl w:val="0"/>
          <w:numId w:val="27"/>
        </w:numPr>
        <w:autoSpaceDE w:val="0"/>
        <w:autoSpaceDN w:val="0"/>
        <w:adjustRightInd w:val="0"/>
        <w:ind w:left="360"/>
        <w:jc w:val="both"/>
        <w:rPr>
          <w:rFonts w:cs="Aharoni"/>
        </w:rPr>
      </w:pPr>
      <w:r w:rsidRPr="003C6D30">
        <w:rPr>
          <w:rFonts w:cs="Aharoni"/>
        </w:rPr>
        <w:t xml:space="preserve">Upon discovering that the defendant has failed to fulfill </w:t>
      </w:r>
      <w:r w:rsidRPr="003C6D30">
        <w:rPr>
          <w:rFonts w:cs="Aharoni"/>
          <w:u w:val="single"/>
        </w:rPr>
        <w:t>any</w:t>
      </w:r>
      <w:r w:rsidRPr="003C6D30">
        <w:rPr>
          <w:rFonts w:cs="Aharoni"/>
        </w:rPr>
        <w:t xml:space="preserve"> term of the specific Diversion Agreement, t</w:t>
      </w:r>
      <w:r w:rsidR="00235D1E" w:rsidRPr="003C6D30">
        <w:rPr>
          <w:rFonts w:cs="Aharoni"/>
        </w:rPr>
        <w:t>he District Attorney’s Office, in its sole discretion, may offer a defendant an internal sanction in lieu of fili</w:t>
      </w:r>
      <w:r w:rsidRPr="003C6D30">
        <w:rPr>
          <w:rFonts w:cs="Aharoni"/>
        </w:rPr>
        <w:t>ng a Motion to Revoke Diversion</w:t>
      </w:r>
      <w:r w:rsidR="00235D1E" w:rsidRPr="003C6D30">
        <w:rPr>
          <w:rFonts w:cs="Aharoni"/>
        </w:rPr>
        <w:t xml:space="preserve">.  Such internal sanctions may include, </w:t>
      </w:r>
      <w:r w:rsidRPr="003C6D30">
        <w:rPr>
          <w:rFonts w:cs="Aharoni"/>
        </w:rPr>
        <w:t>but are no</w:t>
      </w:r>
      <w:r w:rsidR="00B30864" w:rsidRPr="003C6D30">
        <w:rPr>
          <w:rFonts w:cs="Aharoni"/>
        </w:rPr>
        <w:t>t</w:t>
      </w:r>
      <w:r w:rsidRPr="003C6D30">
        <w:rPr>
          <w:rFonts w:cs="Aharoni"/>
        </w:rPr>
        <w:t xml:space="preserve"> limited to, one or more of the following:</w:t>
      </w:r>
    </w:p>
    <w:p w14:paraId="4EE4CF17" w14:textId="77777777" w:rsidR="00235D1E" w:rsidRPr="003C6D30" w:rsidRDefault="00235D1E" w:rsidP="00235D1E">
      <w:pPr>
        <w:pStyle w:val="ListParagraph"/>
        <w:rPr>
          <w:rFonts w:cs="Aharoni"/>
        </w:rPr>
      </w:pPr>
    </w:p>
    <w:p w14:paraId="3AE986B0" w14:textId="77777777"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Completion of (additional) community service hours;</w:t>
      </w:r>
    </w:p>
    <w:p w14:paraId="2BE0E5E8" w14:textId="77777777"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Obtaining a substance abuse, domestic violence, mental health, or other assessment and completing any recommended counseling/treatment;</w:t>
      </w:r>
      <w:r w:rsidR="009B32A8" w:rsidRPr="003C6D30">
        <w:rPr>
          <w:rFonts w:cs="Aharoni"/>
        </w:rPr>
        <w:t xml:space="preserve"> or</w:t>
      </w:r>
    </w:p>
    <w:p w14:paraId="6DE0B232" w14:textId="77777777" w:rsidR="001D4FC8" w:rsidRPr="003C6D30" w:rsidRDefault="009B32A8" w:rsidP="009B32A8">
      <w:pPr>
        <w:pStyle w:val="ListParagraph"/>
        <w:numPr>
          <w:ilvl w:val="1"/>
          <w:numId w:val="27"/>
        </w:numPr>
        <w:autoSpaceDE w:val="0"/>
        <w:autoSpaceDN w:val="0"/>
        <w:adjustRightInd w:val="0"/>
        <w:jc w:val="both"/>
        <w:rPr>
          <w:rFonts w:cs="Aharoni"/>
        </w:rPr>
      </w:pPr>
      <w:r w:rsidRPr="003C6D30">
        <w:rPr>
          <w:rFonts w:cs="Aharoni"/>
        </w:rPr>
        <w:t>E</w:t>
      </w:r>
      <w:r w:rsidR="00235D1E" w:rsidRPr="003C6D30">
        <w:rPr>
          <w:rFonts w:cs="Aharoni"/>
        </w:rPr>
        <w:t>xtension of the term of diversion</w:t>
      </w:r>
      <w:r w:rsidRPr="003C6D30">
        <w:rPr>
          <w:rFonts w:cs="Aharoni"/>
        </w:rPr>
        <w:t>.</w:t>
      </w:r>
      <w:r w:rsidR="00235D1E" w:rsidRPr="003C6D30">
        <w:rPr>
          <w:rFonts w:cs="Aharoni"/>
        </w:rPr>
        <w:t xml:space="preserve">  </w:t>
      </w:r>
    </w:p>
    <w:p w14:paraId="60211BDA" w14:textId="77777777" w:rsidR="009B32A8" w:rsidRPr="003C6D30" w:rsidRDefault="009B32A8" w:rsidP="009B32A8">
      <w:pPr>
        <w:pStyle w:val="ListParagraph"/>
        <w:autoSpaceDE w:val="0"/>
        <w:autoSpaceDN w:val="0"/>
        <w:adjustRightInd w:val="0"/>
        <w:ind w:left="1440"/>
        <w:jc w:val="both"/>
        <w:rPr>
          <w:rFonts w:cs="Aharoni"/>
        </w:rPr>
      </w:pPr>
    </w:p>
    <w:p w14:paraId="7136656A" w14:textId="77777777" w:rsidR="009B32A8" w:rsidRPr="003C6D30" w:rsidRDefault="009B32A8" w:rsidP="009B32A8">
      <w:pPr>
        <w:autoSpaceDE w:val="0"/>
        <w:autoSpaceDN w:val="0"/>
        <w:adjustRightInd w:val="0"/>
        <w:ind w:left="360"/>
        <w:jc w:val="both"/>
        <w:rPr>
          <w:rFonts w:cs="Aharoni"/>
        </w:rPr>
      </w:pPr>
      <w:r w:rsidRPr="003C6D30">
        <w:rPr>
          <w:rFonts w:cs="Aharoni"/>
        </w:rPr>
        <w:t>Nothing in this policy shall require the District Attorney’s Office to offer any defendant an internal sanction</w:t>
      </w:r>
      <w:r w:rsidR="00E63512" w:rsidRPr="003C6D30">
        <w:rPr>
          <w:rFonts w:cs="Aharoni"/>
        </w:rPr>
        <w:t xml:space="preserve">.  </w:t>
      </w:r>
      <w:r w:rsidRPr="003C6D30">
        <w:rPr>
          <w:rFonts w:cs="Aharoni"/>
        </w:rPr>
        <w:t xml:space="preserve">Internal sanctions will not be offered once a Motion to Revoke Diversion has been filed.  </w:t>
      </w:r>
    </w:p>
    <w:p w14:paraId="4EDD90F0" w14:textId="77777777" w:rsidR="00B44648" w:rsidRDefault="00B44648" w:rsidP="00C75C4E">
      <w:pPr>
        <w:autoSpaceDE w:val="0"/>
        <w:autoSpaceDN w:val="0"/>
        <w:adjustRightInd w:val="0"/>
        <w:rPr>
          <w:rFonts w:cs="Aharoni"/>
        </w:rPr>
      </w:pPr>
    </w:p>
    <w:p w14:paraId="250E23BA" w14:textId="77777777" w:rsidR="00C16201" w:rsidRDefault="00C16201">
      <w:pPr>
        <w:spacing w:after="160" w:line="259" w:lineRule="auto"/>
        <w:rPr>
          <w:rFonts w:cs="Aharoni"/>
          <w:b/>
          <w:u w:val="single"/>
        </w:rPr>
      </w:pPr>
      <w:r>
        <w:rPr>
          <w:rFonts w:cs="Aharoni"/>
          <w:b/>
          <w:u w:val="single"/>
        </w:rPr>
        <w:br w:type="page"/>
      </w:r>
    </w:p>
    <w:p w14:paraId="2A7D5690" w14:textId="77777777" w:rsidR="00C75C4E" w:rsidRPr="00D36C60" w:rsidRDefault="00C75C4E" w:rsidP="00C75C4E">
      <w:pPr>
        <w:autoSpaceDE w:val="0"/>
        <w:autoSpaceDN w:val="0"/>
        <w:adjustRightInd w:val="0"/>
        <w:jc w:val="center"/>
        <w:rPr>
          <w:rFonts w:cs="Aharoni"/>
          <w:b/>
          <w:u w:val="single"/>
        </w:rPr>
      </w:pPr>
      <w:r w:rsidRPr="00D36C60">
        <w:rPr>
          <w:rFonts w:cs="Aharoni"/>
          <w:b/>
          <w:u w:val="single"/>
        </w:rPr>
        <w:lastRenderedPageBreak/>
        <w:t>MENTAL HEALTH DIVERSION</w:t>
      </w:r>
      <w:r w:rsidR="00645054">
        <w:rPr>
          <w:rFonts w:cs="Aharoni"/>
          <w:b/>
          <w:u w:val="single"/>
        </w:rPr>
        <w:t xml:space="preserve"> PROGRAM</w:t>
      </w:r>
    </w:p>
    <w:p w14:paraId="256E8A70" w14:textId="77777777" w:rsidR="00C75C4E" w:rsidRPr="00D36C60" w:rsidRDefault="00C75C4E" w:rsidP="00C75C4E">
      <w:pPr>
        <w:autoSpaceDE w:val="0"/>
        <w:autoSpaceDN w:val="0"/>
        <w:adjustRightInd w:val="0"/>
        <w:rPr>
          <w:rFonts w:cs="Aharoni"/>
          <w:b/>
          <w:u w:val="single"/>
        </w:rPr>
      </w:pPr>
    </w:p>
    <w:p w14:paraId="1CC1A00A" w14:textId="77777777"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Mental Health Diversion </w:t>
      </w:r>
      <w:r w:rsidR="00A41D24">
        <w:rPr>
          <w:rFonts w:eastAsiaTheme="minorHAnsi" w:cs="Aharoni"/>
        </w:rPr>
        <w:t>may be</w:t>
      </w:r>
      <w:r w:rsidR="00A41D24" w:rsidRPr="00C16201">
        <w:rPr>
          <w:rFonts w:eastAsiaTheme="minorHAnsi" w:cs="Aharoni"/>
        </w:rPr>
        <w:t xml:space="preserve"> </w:t>
      </w:r>
      <w:r w:rsidRPr="00C16201">
        <w:rPr>
          <w:rFonts w:eastAsiaTheme="minorHAnsi" w:cs="Aharoni"/>
        </w:rPr>
        <w:t xml:space="preserve">available to defendants </w:t>
      </w:r>
      <w:r w:rsidR="00B7595B">
        <w:rPr>
          <w:rFonts w:eastAsiaTheme="minorHAnsi" w:cs="Aharoni"/>
        </w:rPr>
        <w:t>whose offense is correlated with</w:t>
      </w:r>
      <w:r w:rsidRPr="00C16201">
        <w:rPr>
          <w:rFonts w:eastAsiaTheme="minorHAnsi" w:cs="Aharoni"/>
        </w:rPr>
        <w:t xml:space="preserve">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w:t>
      </w:r>
      <w:r w:rsidR="00B7595B">
        <w:rPr>
          <w:rFonts w:eastAsiaTheme="minorHAnsi" w:cs="Aharoni"/>
        </w:rPr>
        <w:t xml:space="preserve">functional </w:t>
      </w:r>
      <w:r w:rsidR="00326158" w:rsidRPr="00C16201">
        <w:rPr>
          <w:rFonts w:eastAsiaTheme="minorHAnsi" w:cs="Aharoni"/>
        </w:rPr>
        <w:t>impairments in one or more major area of life</w:t>
      </w:r>
      <w:r w:rsidR="00B7595B">
        <w:rPr>
          <w:rFonts w:eastAsiaTheme="minorHAnsi" w:cs="Aharoni"/>
        </w:rPr>
        <w:t>, occurring on</w:t>
      </w:r>
      <w:r w:rsidR="00326158" w:rsidRPr="00C16201">
        <w:rPr>
          <w:rFonts w:eastAsiaTheme="minorHAnsi" w:cs="Aharoni"/>
        </w:rPr>
        <w:t xml:space="preserve">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r w:rsidR="00C23F92">
        <w:rPr>
          <w:rFonts w:eastAsiaTheme="minorHAnsi" w:cs="Aharoni"/>
        </w:rPr>
        <w:t xml:space="preserve"> The objective of Mental Health Diversion is to direct defendants </w:t>
      </w:r>
      <w:r w:rsidR="0016242C">
        <w:rPr>
          <w:rFonts w:eastAsiaTheme="minorHAnsi" w:cs="Aharoni"/>
        </w:rPr>
        <w:t>to comply with</w:t>
      </w:r>
      <w:r w:rsidR="00C23F92">
        <w:rPr>
          <w:rFonts w:eastAsiaTheme="minorHAnsi" w:cs="Aharoni"/>
        </w:rPr>
        <w:t xml:space="preserve"> mental health treatment </w:t>
      </w:r>
      <w:r w:rsidR="0016242C">
        <w:rPr>
          <w:rFonts w:eastAsiaTheme="minorHAnsi" w:cs="Aharoni"/>
        </w:rPr>
        <w:t>through</w:t>
      </w:r>
      <w:r w:rsidR="00C23F92">
        <w:rPr>
          <w:rFonts w:eastAsiaTheme="minorHAnsi" w:cs="Aharoni"/>
        </w:rPr>
        <w:t xml:space="preserve"> a licensed provider in lieu of further prosecution.  </w:t>
      </w:r>
      <w:r w:rsidR="002906C4" w:rsidRPr="00C16201">
        <w:rPr>
          <w:rFonts w:eastAsiaTheme="minorHAnsi" w:cs="Aharoni"/>
        </w:rPr>
        <w:t xml:space="preserve"> </w:t>
      </w:r>
    </w:p>
    <w:p w14:paraId="4B255FB2" w14:textId="77777777" w:rsidR="002906C4" w:rsidRPr="00D36C60" w:rsidRDefault="002906C4" w:rsidP="00C16201">
      <w:pPr>
        <w:jc w:val="both"/>
        <w:rPr>
          <w:rFonts w:eastAsiaTheme="minorHAnsi" w:cs="Aharoni"/>
        </w:rPr>
      </w:pPr>
    </w:p>
    <w:p w14:paraId="73D5151D" w14:textId="77777777"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14:paraId="5097F77D" w14:textId="77777777" w:rsidR="00457D6E" w:rsidRPr="00D36C60" w:rsidRDefault="00457D6E" w:rsidP="00C16201">
      <w:pPr>
        <w:jc w:val="both"/>
        <w:rPr>
          <w:rFonts w:eastAsiaTheme="minorHAnsi" w:cs="Aharoni"/>
        </w:rPr>
      </w:pPr>
    </w:p>
    <w:p w14:paraId="70FE5D49"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14:paraId="694DA26B"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14:paraId="625CC819"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14:paraId="1C755022" w14:textId="77777777"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14:paraId="5B8FF527"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14:paraId="3CBCB9FA" w14:textId="77777777" w:rsidR="009B2C30" w:rsidRPr="00D36C60" w:rsidRDefault="009B2C30" w:rsidP="00C16201">
      <w:pPr>
        <w:jc w:val="both"/>
        <w:rPr>
          <w:rFonts w:eastAsiaTheme="minorHAnsi" w:cs="Aharoni"/>
        </w:rPr>
      </w:pPr>
    </w:p>
    <w:p w14:paraId="2F37795F" w14:textId="77777777" w:rsidR="009B2C30"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14:paraId="7E380B46" w14:textId="77777777" w:rsidR="0016242C" w:rsidRDefault="0016242C" w:rsidP="00C24273">
      <w:pPr>
        <w:pStyle w:val="ListParagraph"/>
        <w:ind w:left="360"/>
        <w:jc w:val="both"/>
        <w:rPr>
          <w:rFonts w:eastAsiaTheme="minorHAnsi" w:cs="Aharoni"/>
        </w:rPr>
      </w:pPr>
    </w:p>
    <w:p w14:paraId="47156D7F" w14:textId="77777777" w:rsidR="0016242C" w:rsidRPr="003C6D30" w:rsidRDefault="0016242C" w:rsidP="00C24273">
      <w:pPr>
        <w:pStyle w:val="ListParagraph"/>
        <w:numPr>
          <w:ilvl w:val="1"/>
          <w:numId w:val="19"/>
        </w:numPr>
        <w:jc w:val="both"/>
        <w:rPr>
          <w:rFonts w:eastAsiaTheme="minorHAnsi" w:cs="Aharoni"/>
          <w:b/>
        </w:rPr>
      </w:pPr>
      <w:r w:rsidRPr="003C6D30">
        <w:rPr>
          <w:rFonts w:eastAsiaTheme="minorHAnsi" w:cs="Aharoni"/>
          <w:b/>
        </w:rPr>
        <w:t>Johnson County Residents</w:t>
      </w:r>
    </w:p>
    <w:p w14:paraId="1C167EBA" w14:textId="77777777" w:rsidR="00457D6E" w:rsidRPr="00D36C60" w:rsidRDefault="00457D6E" w:rsidP="00C16201">
      <w:pPr>
        <w:jc w:val="both"/>
        <w:rPr>
          <w:rFonts w:eastAsiaTheme="minorHAnsi" w:cs="Aharoni"/>
        </w:rPr>
      </w:pPr>
    </w:p>
    <w:p w14:paraId="26085407" w14:textId="77777777" w:rsidR="0016242C" w:rsidRDefault="009B2C30" w:rsidP="0016242C">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In order for a </w:t>
      </w:r>
      <w:r w:rsidR="006B3CE4">
        <w:rPr>
          <w:rFonts w:eastAsiaTheme="minorHAnsi" w:cs="Aharoni"/>
        </w:rPr>
        <w:t>Johnson County Resident</w:t>
      </w:r>
      <w:r w:rsidR="006B3CE4" w:rsidRPr="00D36C60">
        <w:rPr>
          <w:rFonts w:eastAsiaTheme="minorHAnsi" w:cs="Aharoni"/>
        </w:rPr>
        <w:t xml:space="preserve"> </w:t>
      </w:r>
      <w:r w:rsidRPr="00D36C60">
        <w:rPr>
          <w:rFonts w:eastAsiaTheme="minorHAnsi" w:cs="Aharoni"/>
        </w:rPr>
        <w:t xml:space="preserve">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w:t>
      </w:r>
      <w:r w:rsidR="006B3CE4">
        <w:rPr>
          <w:rFonts w:eastAsiaTheme="minorHAnsi" w:cs="Aharoni"/>
        </w:rPr>
        <w:t>,</w:t>
      </w:r>
      <w:r w:rsidRPr="00D36C60">
        <w:rPr>
          <w:rFonts w:eastAsiaTheme="minorHAnsi" w:cs="Aharoni"/>
        </w:rPr>
        <w:t xml:space="preserve"> </w:t>
      </w:r>
      <w:r w:rsidR="00B15570" w:rsidRPr="00D36C60">
        <w:rPr>
          <w:rFonts w:eastAsiaTheme="minorHAnsi" w:cs="Aharoni"/>
        </w:rPr>
        <w:t>as well as meet the SM</w:t>
      </w:r>
      <w:r w:rsidRPr="00D36C60">
        <w:rPr>
          <w:rFonts w:eastAsiaTheme="minorHAnsi" w:cs="Aharoni"/>
        </w:rPr>
        <w:t>I criteria as determined by JCMH</w:t>
      </w:r>
      <w:r w:rsidR="0016242C">
        <w:rPr>
          <w:rFonts w:eastAsiaTheme="minorHAnsi" w:cs="Aharoni"/>
        </w:rPr>
        <w:t xml:space="preserve"> or another licensed mental health treatment provider</w:t>
      </w:r>
      <w:r w:rsidRPr="00D36C60">
        <w:rPr>
          <w:rFonts w:eastAsiaTheme="minorHAnsi" w:cs="Aharoni"/>
        </w:rPr>
        <w:t>.</w:t>
      </w:r>
      <w:r w:rsidR="0016242C">
        <w:rPr>
          <w:rFonts w:eastAsiaTheme="minorHAnsi" w:cs="Aharoni"/>
        </w:rPr>
        <w:t xml:space="preserve">  JCMH or the defendant’s mental health treatment provider must </w:t>
      </w:r>
      <w:r w:rsidR="006B3CE4">
        <w:rPr>
          <w:rFonts w:eastAsiaTheme="minorHAnsi" w:cs="Aharoni"/>
        </w:rPr>
        <w:t xml:space="preserve">also </w:t>
      </w:r>
      <w:r w:rsidR="0016242C">
        <w:rPr>
          <w:rFonts w:eastAsiaTheme="minorHAnsi" w:cs="Aharoni"/>
        </w:rPr>
        <w:t xml:space="preserve">find that the underlying offense </w:t>
      </w:r>
      <w:r w:rsidR="006B3CE4">
        <w:rPr>
          <w:rFonts w:eastAsiaTheme="minorHAnsi" w:cs="Aharoni"/>
        </w:rPr>
        <w:t>is correlated with</w:t>
      </w:r>
      <w:r w:rsidR="0016242C">
        <w:rPr>
          <w:rFonts w:eastAsiaTheme="minorHAnsi" w:cs="Aharoni"/>
        </w:rPr>
        <w:t xml:space="preserve"> the defendant’s SMI. </w:t>
      </w:r>
      <w:r w:rsidRPr="00D36C60">
        <w:rPr>
          <w:rFonts w:eastAsiaTheme="minorHAnsi" w:cs="Aharoni"/>
        </w:rPr>
        <w:t xml:space="preserve">  </w:t>
      </w:r>
    </w:p>
    <w:p w14:paraId="288C5BB3" w14:textId="77777777" w:rsidR="009B2C30" w:rsidRP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14:paraId="2BA69C9F" w14:textId="77777777" w:rsidR="009B2C30" w:rsidRPr="00D36C60" w:rsidRDefault="009B2C3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14:paraId="31D35B40" w14:textId="77777777" w:rsidR="003C6D30" w:rsidRDefault="00B1557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JCMH will contact the defendant directly in order to schedule an initial</w:t>
      </w:r>
      <w:r w:rsidR="006B3CE4">
        <w:rPr>
          <w:rFonts w:eastAsiaTheme="minorHAnsi" w:cs="Aharoni"/>
        </w:rPr>
        <w:t xml:space="preserve"> </w:t>
      </w:r>
      <w:r w:rsidR="0016242C">
        <w:rPr>
          <w:rFonts w:eastAsiaTheme="minorHAnsi" w:cs="Aharoni"/>
        </w:rPr>
        <w:t>review</w:t>
      </w:r>
      <w:r w:rsidRPr="00D36C60">
        <w:rPr>
          <w:rFonts w:eastAsiaTheme="minorHAnsi" w:cs="Aharoni"/>
        </w:rPr>
        <w:t xml:space="preserve">.  The defendant must complete the initial </w:t>
      </w:r>
      <w:r w:rsidR="0016242C">
        <w:rPr>
          <w:rFonts w:eastAsiaTheme="minorHAnsi" w:cs="Aharoni"/>
        </w:rPr>
        <w:t>review</w:t>
      </w:r>
      <w:r w:rsidR="0016242C" w:rsidRPr="00D36C60">
        <w:rPr>
          <w:rFonts w:eastAsiaTheme="minorHAnsi" w:cs="Aharoni"/>
        </w:rPr>
        <w:t xml:space="preserve"> </w:t>
      </w:r>
      <w:r w:rsidRPr="00D36C60">
        <w:rPr>
          <w:rFonts w:eastAsiaTheme="minorHAnsi" w:cs="Aharoni"/>
        </w:rPr>
        <w:t xml:space="preserve">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p>
    <w:p w14:paraId="146077C6" w14:textId="77777777" w:rsidR="003C6D30" w:rsidRDefault="003C6D30" w:rsidP="003C6D30">
      <w:pPr>
        <w:spacing w:after="160" w:line="252" w:lineRule="auto"/>
        <w:contextualSpacing/>
        <w:jc w:val="both"/>
        <w:rPr>
          <w:rFonts w:eastAsiaTheme="minorHAnsi" w:cs="Aharoni"/>
        </w:rPr>
      </w:pPr>
    </w:p>
    <w:p w14:paraId="53DFB262" w14:textId="77777777" w:rsidR="003C6D30" w:rsidRDefault="003C6D30" w:rsidP="003C6D30">
      <w:pPr>
        <w:spacing w:after="160" w:line="252" w:lineRule="auto"/>
        <w:contextualSpacing/>
        <w:jc w:val="both"/>
        <w:rPr>
          <w:rFonts w:eastAsiaTheme="minorHAnsi" w:cs="Aharoni"/>
        </w:rPr>
      </w:pPr>
    </w:p>
    <w:p w14:paraId="47CB3012" w14:textId="77777777" w:rsidR="00010BFE" w:rsidRPr="00010BFE" w:rsidRDefault="009B2C30" w:rsidP="003C6D30">
      <w:pPr>
        <w:spacing w:after="160" w:line="252" w:lineRule="auto"/>
        <w:contextualSpacing/>
        <w:jc w:val="both"/>
        <w:rPr>
          <w:rFonts w:eastAsiaTheme="minorHAnsi" w:cs="Aharoni"/>
        </w:rPr>
      </w:pPr>
      <w:r w:rsidRPr="00D36C60">
        <w:rPr>
          <w:rFonts w:eastAsiaTheme="minorHAnsi" w:cs="Aharoni"/>
        </w:rPr>
        <w:t xml:space="preserve"> </w:t>
      </w:r>
    </w:p>
    <w:p w14:paraId="58FFED8B" w14:textId="77777777" w:rsid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lastRenderedPageBreak/>
        <w:t>All Johnson County Residents approved for Mental Health Diversion will be required to participate in case management services through JCMH</w:t>
      </w:r>
      <w:r w:rsidR="00811D3D">
        <w:rPr>
          <w:rFonts w:eastAsiaTheme="minorHAnsi" w:cs="Aharoni"/>
        </w:rPr>
        <w:t xml:space="preserve"> and remain engaged in mental health treatment for the entire term of diversion</w:t>
      </w:r>
      <w:r>
        <w:rPr>
          <w:rFonts w:eastAsiaTheme="minorHAnsi" w:cs="Aharoni"/>
        </w:rPr>
        <w:t xml:space="preserve">.  Any defendant engaged in mental health treatment with a licensed mental health treatment provider may continue treatment with that provider, so long at the provider is willing to participate with the </w:t>
      </w:r>
      <w:r w:rsidR="004E4F42">
        <w:rPr>
          <w:rFonts w:eastAsiaTheme="minorHAnsi" w:cs="Aharoni"/>
        </w:rPr>
        <w:t>compliance</w:t>
      </w:r>
      <w:r>
        <w:rPr>
          <w:rFonts w:eastAsiaTheme="minorHAnsi" w:cs="Aharoni"/>
        </w:rPr>
        <w:t xml:space="preserve"> report</w:t>
      </w:r>
      <w:r w:rsidR="004E4F42">
        <w:rPr>
          <w:rFonts w:eastAsiaTheme="minorHAnsi" w:cs="Aharoni"/>
        </w:rPr>
        <w:t>ing</w:t>
      </w:r>
      <w:r>
        <w:rPr>
          <w:rFonts w:eastAsiaTheme="minorHAnsi" w:cs="Aharoni"/>
        </w:rPr>
        <w:t xml:space="preserve"> requirement</w:t>
      </w:r>
      <w:r w:rsidR="006B3CE4">
        <w:rPr>
          <w:rFonts w:eastAsiaTheme="minorHAnsi" w:cs="Aharoni"/>
        </w:rPr>
        <w:t>s</w:t>
      </w:r>
      <w:r>
        <w:rPr>
          <w:rFonts w:eastAsiaTheme="minorHAnsi" w:cs="Aharoni"/>
        </w:rPr>
        <w:t xml:space="preserve"> of the Mental Health Diversion program.  Any defendant who is not engaged in mental health treatment </w:t>
      </w:r>
      <w:r w:rsidR="00645054">
        <w:rPr>
          <w:rFonts w:eastAsiaTheme="minorHAnsi" w:cs="Aharoni"/>
        </w:rPr>
        <w:t>may</w:t>
      </w:r>
      <w:r>
        <w:rPr>
          <w:rFonts w:eastAsiaTheme="minorHAnsi" w:cs="Aharoni"/>
        </w:rPr>
        <w:t xml:space="preserve"> receive mental health treatment through JCMH.</w:t>
      </w:r>
    </w:p>
    <w:p w14:paraId="6D48C084" w14:textId="77777777" w:rsidR="006B3CE4" w:rsidRDefault="006B3CE4" w:rsidP="00C24273">
      <w:pPr>
        <w:spacing w:after="160" w:line="252" w:lineRule="auto"/>
        <w:ind w:left="1260"/>
        <w:contextualSpacing/>
        <w:jc w:val="both"/>
        <w:rPr>
          <w:rFonts w:eastAsiaTheme="minorHAnsi" w:cs="Aharoni"/>
        </w:rPr>
      </w:pPr>
    </w:p>
    <w:p w14:paraId="1B0E6BAF" w14:textId="77777777" w:rsidR="006B3CE4" w:rsidRPr="003C6D30" w:rsidRDefault="00452395" w:rsidP="006B3CE4">
      <w:pPr>
        <w:numPr>
          <w:ilvl w:val="1"/>
          <w:numId w:val="19"/>
        </w:numPr>
        <w:spacing w:after="160" w:line="252" w:lineRule="auto"/>
        <w:contextualSpacing/>
        <w:jc w:val="both"/>
        <w:rPr>
          <w:rFonts w:eastAsiaTheme="minorHAnsi" w:cs="Aharoni"/>
          <w:b/>
        </w:rPr>
      </w:pPr>
      <w:r w:rsidRPr="003C6D30">
        <w:rPr>
          <w:rFonts w:eastAsiaTheme="minorHAnsi" w:cs="Aharoni"/>
          <w:b/>
        </w:rPr>
        <w:t xml:space="preserve">Out-of-County </w:t>
      </w:r>
      <w:r w:rsidR="006B3CE4" w:rsidRPr="003C6D30">
        <w:rPr>
          <w:rFonts w:eastAsiaTheme="minorHAnsi" w:cs="Aharoni"/>
          <w:b/>
        </w:rPr>
        <w:t>Residents</w:t>
      </w:r>
    </w:p>
    <w:p w14:paraId="1345E96D" w14:textId="77777777" w:rsidR="006B3CE4" w:rsidRDefault="006B3CE4" w:rsidP="00C24273">
      <w:pPr>
        <w:spacing w:after="160" w:line="252" w:lineRule="auto"/>
        <w:ind w:left="720"/>
        <w:contextualSpacing/>
        <w:jc w:val="both"/>
        <w:rPr>
          <w:rFonts w:eastAsiaTheme="minorHAnsi" w:cs="Aharoni"/>
        </w:rPr>
      </w:pPr>
    </w:p>
    <w:p w14:paraId="7C18ADB2" w14:textId="77777777" w:rsidR="006B3CE4" w:rsidRDefault="006B3CE4" w:rsidP="006B3CE4">
      <w:pPr>
        <w:numPr>
          <w:ilvl w:val="2"/>
          <w:numId w:val="19"/>
        </w:numPr>
        <w:spacing w:after="160" w:line="252" w:lineRule="auto"/>
        <w:ind w:left="1260"/>
        <w:contextualSpacing/>
        <w:jc w:val="both"/>
        <w:rPr>
          <w:rFonts w:eastAsiaTheme="minorHAnsi" w:cs="Aharoni"/>
        </w:rPr>
      </w:pPr>
      <w:r w:rsidRPr="00D36C60">
        <w:rPr>
          <w:rFonts w:eastAsiaTheme="minorHAnsi" w:cs="Aharoni"/>
        </w:rPr>
        <w:t>In order for a</w:t>
      </w:r>
      <w:r>
        <w:rPr>
          <w:rFonts w:eastAsiaTheme="minorHAnsi" w:cs="Aharoni"/>
        </w:rPr>
        <w:t>n Out-of-County Resident</w:t>
      </w:r>
      <w:r w:rsidRPr="00D36C60">
        <w:rPr>
          <w:rFonts w:eastAsiaTheme="minorHAnsi" w:cs="Aharoni"/>
        </w:rPr>
        <w:t xml:space="preserve"> to be placed on Mental Health Diversion, </w:t>
      </w:r>
      <w:r>
        <w:rPr>
          <w:rFonts w:eastAsiaTheme="minorHAnsi" w:cs="Aharoni"/>
        </w:rPr>
        <w:t>he/she</w:t>
      </w:r>
      <w:r w:rsidRPr="00D36C60">
        <w:rPr>
          <w:rFonts w:eastAsiaTheme="minorHAnsi" w:cs="Aharoni"/>
        </w:rPr>
        <w:t xml:space="preserve"> must be approved by the District Attorney’s Office</w:t>
      </w:r>
      <w:r>
        <w:rPr>
          <w:rFonts w:eastAsiaTheme="minorHAnsi" w:cs="Aharoni"/>
        </w:rPr>
        <w:t>,</w:t>
      </w:r>
      <w:r w:rsidRPr="00D36C60">
        <w:rPr>
          <w:rFonts w:eastAsiaTheme="minorHAnsi" w:cs="Aharoni"/>
        </w:rPr>
        <w:t xml:space="preserve"> </w:t>
      </w:r>
      <w:r w:rsidR="004E4F42">
        <w:rPr>
          <w:rFonts w:eastAsiaTheme="minorHAnsi" w:cs="Aharoni"/>
        </w:rPr>
        <w:t>and he/she must</w:t>
      </w:r>
      <w:r w:rsidRPr="00D36C60">
        <w:rPr>
          <w:rFonts w:eastAsiaTheme="minorHAnsi" w:cs="Aharoni"/>
        </w:rPr>
        <w:t xml:space="preserve"> meet the SMI criteria as determined by </w:t>
      </w:r>
      <w:r w:rsidR="00C24273">
        <w:rPr>
          <w:rFonts w:eastAsiaTheme="minorHAnsi" w:cs="Aharoni"/>
        </w:rPr>
        <w:t>a licensed</w:t>
      </w:r>
      <w:r>
        <w:rPr>
          <w:rFonts w:eastAsiaTheme="minorHAnsi" w:cs="Aharoni"/>
        </w:rPr>
        <w:t xml:space="preserve"> mental health treatment provider</w:t>
      </w:r>
      <w:r w:rsidRPr="00D36C60">
        <w:rPr>
          <w:rFonts w:eastAsiaTheme="minorHAnsi" w:cs="Aharoni"/>
        </w:rPr>
        <w:t>.</w:t>
      </w:r>
      <w:r>
        <w:rPr>
          <w:rFonts w:eastAsiaTheme="minorHAnsi" w:cs="Aharoni"/>
        </w:rPr>
        <w:t xml:space="preserve">  The defendant’s mental health treatment provider must also find that the underlying offense is correlated with the defendant’s SMI. </w:t>
      </w:r>
      <w:r w:rsidR="004E4F42">
        <w:rPr>
          <w:rFonts w:eastAsiaTheme="minorHAnsi" w:cs="Aharoni"/>
        </w:rPr>
        <w:t xml:space="preserve"> </w:t>
      </w:r>
    </w:p>
    <w:p w14:paraId="59CC8138" w14:textId="77777777" w:rsidR="004E4F42" w:rsidRDefault="004E4F42" w:rsidP="004E4F42">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14:paraId="15862F6B" w14:textId="77777777" w:rsidR="004E4F42" w:rsidRDefault="004E4F42" w:rsidP="006B3CE4">
      <w:pPr>
        <w:numPr>
          <w:ilvl w:val="2"/>
          <w:numId w:val="19"/>
        </w:numPr>
        <w:spacing w:after="160" w:line="252" w:lineRule="auto"/>
        <w:ind w:left="1260"/>
        <w:contextualSpacing/>
        <w:jc w:val="both"/>
        <w:rPr>
          <w:rFonts w:eastAsiaTheme="minorHAnsi" w:cs="Aharoni"/>
        </w:rPr>
      </w:pPr>
      <w:r w:rsidRPr="004E4F42">
        <w:rPr>
          <w:rFonts w:eastAsiaTheme="minorHAnsi" w:cs="Aharoni"/>
        </w:rPr>
        <w:t>The defendant must submit an application for Mental Health Diversion to the DA’s Office. A</w:t>
      </w:r>
      <w:r w:rsidR="00811D3D">
        <w:rPr>
          <w:rFonts w:eastAsiaTheme="minorHAnsi" w:cs="Aharoni"/>
        </w:rPr>
        <w:t xml:space="preserve"> completed</w:t>
      </w:r>
      <w:r w:rsidRPr="004E4F42">
        <w:rPr>
          <w:rFonts w:eastAsiaTheme="minorHAnsi" w:cs="Aharoni"/>
        </w:rPr>
        <w:t xml:space="preserve"> </w:t>
      </w:r>
      <w:r w:rsidR="00811D3D">
        <w:rPr>
          <w:rFonts w:eastAsiaTheme="minorHAnsi" w:cs="Aharoni"/>
        </w:rPr>
        <w:t>Out-of-County</w:t>
      </w:r>
      <w:r w:rsidR="00452395">
        <w:rPr>
          <w:rFonts w:eastAsiaTheme="minorHAnsi" w:cs="Aharoni"/>
        </w:rPr>
        <w:t xml:space="preserve"> Resident</w:t>
      </w:r>
      <w:r w:rsidR="00811D3D">
        <w:rPr>
          <w:rFonts w:eastAsiaTheme="minorHAnsi" w:cs="Aharoni"/>
        </w:rPr>
        <w:t xml:space="preserve"> Mental Health Diversion Information Form </w:t>
      </w:r>
      <w:r w:rsidR="00645054">
        <w:rPr>
          <w:rFonts w:eastAsiaTheme="minorHAnsi" w:cs="Aharoni"/>
        </w:rPr>
        <w:t xml:space="preserve">(“OOCR Form”) </w:t>
      </w:r>
      <w:r w:rsidRPr="004E4F42">
        <w:rPr>
          <w:rFonts w:eastAsiaTheme="minorHAnsi" w:cs="Aharoni"/>
        </w:rPr>
        <w:t>must be submitted along wi</w:t>
      </w:r>
      <w:r w:rsidRPr="00C67EA0">
        <w:rPr>
          <w:rFonts w:eastAsiaTheme="minorHAnsi" w:cs="Aharoni"/>
        </w:rPr>
        <w:t>th the application. Upon receipt of the application</w:t>
      </w:r>
      <w:r w:rsidR="00811D3D">
        <w:rPr>
          <w:rFonts w:eastAsiaTheme="minorHAnsi" w:cs="Aharoni"/>
        </w:rPr>
        <w:t xml:space="preserve"> </w:t>
      </w:r>
      <w:r w:rsidR="00645054">
        <w:rPr>
          <w:rFonts w:eastAsiaTheme="minorHAnsi" w:cs="Aharoni"/>
        </w:rPr>
        <w:t>and OOCR Form</w:t>
      </w:r>
      <w:r w:rsidR="00811D3D">
        <w:rPr>
          <w:rFonts w:eastAsiaTheme="minorHAnsi" w:cs="Aharoni"/>
        </w:rPr>
        <w:t>,</w:t>
      </w:r>
      <w:r w:rsidRPr="00C67EA0">
        <w:rPr>
          <w:rFonts w:eastAsiaTheme="minorHAnsi" w:cs="Aharoni"/>
        </w:rPr>
        <w:t xml:space="preserve"> final eligibility for Mental Health Diversion will be determined by the DA’s Office.</w:t>
      </w:r>
    </w:p>
    <w:p w14:paraId="57D5C8D4" w14:textId="77777777" w:rsidR="00811D3D" w:rsidRDefault="00811D3D" w:rsidP="006B3CE4">
      <w:pPr>
        <w:numPr>
          <w:ilvl w:val="2"/>
          <w:numId w:val="19"/>
        </w:numPr>
        <w:spacing w:after="160" w:line="252" w:lineRule="auto"/>
        <w:ind w:left="1260"/>
        <w:contextualSpacing/>
        <w:jc w:val="both"/>
        <w:rPr>
          <w:rFonts w:eastAsiaTheme="minorHAnsi" w:cs="Aharoni"/>
        </w:rPr>
      </w:pPr>
      <w:r>
        <w:rPr>
          <w:rFonts w:eastAsiaTheme="minorHAnsi" w:cs="Aharoni"/>
        </w:rPr>
        <w:t xml:space="preserve">All Out-of-County Residents approved for Mental Health Diversion </w:t>
      </w:r>
      <w:r w:rsidR="00645054">
        <w:rPr>
          <w:rFonts w:eastAsiaTheme="minorHAnsi" w:cs="Aharoni"/>
        </w:rPr>
        <w:t xml:space="preserve">will be required to remain engaged in mental health treatment for the entire term of diversion.  In addition, the defendant’s mental health treatment provider must be willing to participate with the monthly compliance reporting requirements of the Mental Health Diversion program.  </w:t>
      </w:r>
    </w:p>
    <w:p w14:paraId="3F864641" w14:textId="77777777" w:rsidR="00C75C4E" w:rsidRPr="004E4F42" w:rsidRDefault="00C75C4E" w:rsidP="00C24273">
      <w:pPr>
        <w:spacing w:after="160" w:line="252" w:lineRule="auto"/>
        <w:contextualSpacing/>
        <w:jc w:val="both"/>
        <w:rPr>
          <w:rFonts w:cs="Aharoni"/>
        </w:rPr>
      </w:pPr>
    </w:p>
    <w:p w14:paraId="1D421244" w14:textId="77777777" w:rsidR="00010BFE" w:rsidRDefault="00010BFE" w:rsidP="00010BFE">
      <w:pPr>
        <w:rPr>
          <w:rFonts w:ascii="Agency FB" w:hAnsi="Agency FB" w:cs="Aharoni"/>
        </w:rPr>
      </w:pPr>
    </w:p>
    <w:sectPr w:rsidR="00010BFE" w:rsidSect="00394A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F97A" w14:textId="77777777" w:rsidR="003E6D81" w:rsidRDefault="003E6D81" w:rsidP="00394A7D">
      <w:r>
        <w:separator/>
      </w:r>
    </w:p>
  </w:endnote>
  <w:endnote w:type="continuationSeparator" w:id="0">
    <w:p w14:paraId="2AD7A938" w14:textId="77777777" w:rsidR="003E6D81" w:rsidRDefault="003E6D81"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rPr>
      <w:id w:val="-1881311575"/>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14:paraId="0AC38EB4" w14:textId="77777777" w:rsidR="009E10C3" w:rsidRDefault="009E10C3" w:rsidP="009701BA">
            <w:pPr>
              <w:pBdr>
                <w:bottom w:val="single" w:sz="12" w:space="1" w:color="auto"/>
              </w:pBdr>
              <w:tabs>
                <w:tab w:val="left" w:pos="1991"/>
              </w:tabs>
              <w:rPr>
                <w:b/>
                <w:i/>
              </w:rPr>
            </w:pPr>
          </w:p>
          <w:p w14:paraId="0B463442" w14:textId="771A521B" w:rsidR="009701BA" w:rsidRPr="009E10C3" w:rsidRDefault="009E10C3" w:rsidP="009701BA">
            <w:pPr>
              <w:tabs>
                <w:tab w:val="left" w:pos="1991"/>
              </w:tabs>
              <w:rPr>
                <w:b/>
                <w:i/>
              </w:rPr>
            </w:pPr>
            <w:r w:rsidRPr="009E10C3">
              <w:rPr>
                <w:b/>
                <w:i/>
                <w:sz w:val="22"/>
              </w:rPr>
              <w:t xml:space="preserve">Revised </w:t>
            </w:r>
            <w:r w:rsidR="00870F48">
              <w:rPr>
                <w:b/>
                <w:i/>
                <w:sz w:val="22"/>
              </w:rPr>
              <w:t>August 2022</w:t>
            </w:r>
            <w:r w:rsidR="00870F48">
              <w:rPr>
                <w:b/>
                <w:i/>
                <w:sz w:val="22"/>
              </w:rPr>
              <w:tab/>
            </w:r>
            <w:r w:rsidR="00870F48">
              <w:rPr>
                <w:b/>
                <w:i/>
                <w:sz w:val="22"/>
              </w:rPr>
              <w:tab/>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4C643E">
              <w:rPr>
                <w:b/>
                <w:bCs/>
                <w:i/>
                <w:noProof/>
              </w:rPr>
              <w:t>1</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4C643E">
              <w:rPr>
                <w:b/>
                <w:bCs/>
                <w:i/>
                <w:noProof/>
              </w:rPr>
              <w:t>8</w:t>
            </w:r>
            <w:r w:rsidR="009701BA" w:rsidRPr="009E10C3">
              <w:rPr>
                <w:b/>
                <w:bCs/>
                <w:i/>
              </w:rPr>
              <w:fldChar w:fldCharType="end"/>
            </w:r>
          </w:p>
        </w:sdtContent>
      </w:sdt>
    </w:sdtContent>
  </w:sdt>
  <w:p w14:paraId="1F4F898B" w14:textId="77777777" w:rsidR="00394A7D" w:rsidRPr="009701BA" w:rsidRDefault="00394A7D" w:rsidP="0097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5F67" w14:textId="77777777" w:rsidR="003E6D81" w:rsidRDefault="003E6D81" w:rsidP="00394A7D">
      <w:r>
        <w:separator/>
      </w:r>
    </w:p>
  </w:footnote>
  <w:footnote w:type="continuationSeparator" w:id="0">
    <w:p w14:paraId="20AC5B7B" w14:textId="77777777" w:rsidR="003E6D81" w:rsidRDefault="003E6D81" w:rsidP="0039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AF88A5E6"/>
    <w:lvl w:ilvl="0" w:tplc="F644432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8758E"/>
    <w:multiLevelType w:val="hybridMultilevel"/>
    <w:tmpl w:val="AE0A4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34259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809306">
    <w:abstractNumId w:val="5"/>
  </w:num>
  <w:num w:numId="3" w16cid:durableId="1284918616">
    <w:abstractNumId w:val="21"/>
  </w:num>
  <w:num w:numId="4" w16cid:durableId="1911033757">
    <w:abstractNumId w:val="24"/>
  </w:num>
  <w:num w:numId="5" w16cid:durableId="975570062">
    <w:abstractNumId w:val="11"/>
  </w:num>
  <w:num w:numId="6" w16cid:durableId="313684661">
    <w:abstractNumId w:val="16"/>
  </w:num>
  <w:num w:numId="7" w16cid:durableId="2121216571">
    <w:abstractNumId w:val="15"/>
  </w:num>
  <w:num w:numId="8" w16cid:durableId="2095079742">
    <w:abstractNumId w:val="4"/>
  </w:num>
  <w:num w:numId="9" w16cid:durableId="1200823262">
    <w:abstractNumId w:val="14"/>
  </w:num>
  <w:num w:numId="10" w16cid:durableId="1386493533">
    <w:abstractNumId w:val="20"/>
  </w:num>
  <w:num w:numId="11" w16cid:durableId="2116441167">
    <w:abstractNumId w:val="8"/>
  </w:num>
  <w:num w:numId="12" w16cid:durableId="1258560619">
    <w:abstractNumId w:val="13"/>
  </w:num>
  <w:num w:numId="13" w16cid:durableId="1565876497">
    <w:abstractNumId w:val="25"/>
  </w:num>
  <w:num w:numId="14" w16cid:durableId="934358708">
    <w:abstractNumId w:val="7"/>
  </w:num>
  <w:num w:numId="15" w16cid:durableId="490295161">
    <w:abstractNumId w:val="22"/>
  </w:num>
  <w:num w:numId="16" w16cid:durableId="581525520">
    <w:abstractNumId w:val="17"/>
  </w:num>
  <w:num w:numId="17" w16cid:durableId="762729355">
    <w:abstractNumId w:val="12"/>
  </w:num>
  <w:num w:numId="18" w16cid:durableId="1261528394">
    <w:abstractNumId w:val="3"/>
  </w:num>
  <w:num w:numId="19" w16cid:durableId="1813936017">
    <w:abstractNumId w:val="6"/>
  </w:num>
  <w:num w:numId="20" w16cid:durableId="1724408814">
    <w:abstractNumId w:val="2"/>
  </w:num>
  <w:num w:numId="21" w16cid:durableId="1551921261">
    <w:abstractNumId w:val="0"/>
  </w:num>
  <w:num w:numId="22" w16cid:durableId="104616427">
    <w:abstractNumId w:val="10"/>
  </w:num>
  <w:num w:numId="23" w16cid:durableId="891308267">
    <w:abstractNumId w:val="18"/>
  </w:num>
  <w:num w:numId="24" w16cid:durableId="306710411">
    <w:abstractNumId w:val="1"/>
  </w:num>
  <w:num w:numId="25" w16cid:durableId="99758900">
    <w:abstractNumId w:val="23"/>
  </w:num>
  <w:num w:numId="26" w16cid:durableId="1589657573">
    <w:abstractNumId w:val="9"/>
  </w:num>
  <w:num w:numId="27" w16cid:durableId="441090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4E"/>
    <w:rsid w:val="00010BFE"/>
    <w:rsid w:val="00076A17"/>
    <w:rsid w:val="0008542A"/>
    <w:rsid w:val="000E2ED5"/>
    <w:rsid w:val="000F7D38"/>
    <w:rsid w:val="00117B15"/>
    <w:rsid w:val="00127094"/>
    <w:rsid w:val="0013381D"/>
    <w:rsid w:val="00141015"/>
    <w:rsid w:val="001451B5"/>
    <w:rsid w:val="0016242C"/>
    <w:rsid w:val="00197C85"/>
    <w:rsid w:val="001C56BE"/>
    <w:rsid w:val="001D4FC8"/>
    <w:rsid w:val="001E70DC"/>
    <w:rsid w:val="002277CE"/>
    <w:rsid w:val="00235D1E"/>
    <w:rsid w:val="002763F5"/>
    <w:rsid w:val="002906C4"/>
    <w:rsid w:val="002C0164"/>
    <w:rsid w:val="002E2E28"/>
    <w:rsid w:val="003010B5"/>
    <w:rsid w:val="003062DE"/>
    <w:rsid w:val="00313CF1"/>
    <w:rsid w:val="003163A9"/>
    <w:rsid w:val="0032099F"/>
    <w:rsid w:val="00321533"/>
    <w:rsid w:val="00326158"/>
    <w:rsid w:val="00330185"/>
    <w:rsid w:val="00345240"/>
    <w:rsid w:val="00357E8B"/>
    <w:rsid w:val="00365179"/>
    <w:rsid w:val="003655B5"/>
    <w:rsid w:val="00375B5E"/>
    <w:rsid w:val="00386438"/>
    <w:rsid w:val="003942A8"/>
    <w:rsid w:val="00394A7D"/>
    <w:rsid w:val="003C3A8B"/>
    <w:rsid w:val="003C6D30"/>
    <w:rsid w:val="003D5194"/>
    <w:rsid w:val="003E6D81"/>
    <w:rsid w:val="004168FA"/>
    <w:rsid w:val="00442B25"/>
    <w:rsid w:val="00452395"/>
    <w:rsid w:val="00457D6E"/>
    <w:rsid w:val="004611C0"/>
    <w:rsid w:val="00472064"/>
    <w:rsid w:val="00497FAC"/>
    <w:rsid w:val="004C643E"/>
    <w:rsid w:val="004D3A42"/>
    <w:rsid w:val="004E4F42"/>
    <w:rsid w:val="005279CA"/>
    <w:rsid w:val="005B747E"/>
    <w:rsid w:val="00606580"/>
    <w:rsid w:val="00621A92"/>
    <w:rsid w:val="00645054"/>
    <w:rsid w:val="00663ED4"/>
    <w:rsid w:val="0068088E"/>
    <w:rsid w:val="006A329D"/>
    <w:rsid w:val="006B3CE4"/>
    <w:rsid w:val="006D08A3"/>
    <w:rsid w:val="006D10A8"/>
    <w:rsid w:val="006F6ADA"/>
    <w:rsid w:val="0073545F"/>
    <w:rsid w:val="00767BB0"/>
    <w:rsid w:val="00811D3D"/>
    <w:rsid w:val="0082483B"/>
    <w:rsid w:val="00824AFD"/>
    <w:rsid w:val="008326E6"/>
    <w:rsid w:val="00864055"/>
    <w:rsid w:val="00870F48"/>
    <w:rsid w:val="008E2AD9"/>
    <w:rsid w:val="009175D6"/>
    <w:rsid w:val="009701BA"/>
    <w:rsid w:val="00984270"/>
    <w:rsid w:val="009914D6"/>
    <w:rsid w:val="009B2C30"/>
    <w:rsid w:val="009B301B"/>
    <w:rsid w:val="009B32A8"/>
    <w:rsid w:val="009B34A0"/>
    <w:rsid w:val="009D18EC"/>
    <w:rsid w:val="009E10C3"/>
    <w:rsid w:val="00A41D24"/>
    <w:rsid w:val="00A930ED"/>
    <w:rsid w:val="00A95AE8"/>
    <w:rsid w:val="00AD0C45"/>
    <w:rsid w:val="00B02650"/>
    <w:rsid w:val="00B15570"/>
    <w:rsid w:val="00B20BD7"/>
    <w:rsid w:val="00B30864"/>
    <w:rsid w:val="00B44648"/>
    <w:rsid w:val="00B44BB8"/>
    <w:rsid w:val="00B7595B"/>
    <w:rsid w:val="00BA2395"/>
    <w:rsid w:val="00BB7DAC"/>
    <w:rsid w:val="00BD23A9"/>
    <w:rsid w:val="00BD5AB7"/>
    <w:rsid w:val="00BF0EB1"/>
    <w:rsid w:val="00C16201"/>
    <w:rsid w:val="00C23F92"/>
    <w:rsid w:val="00C24273"/>
    <w:rsid w:val="00C438CD"/>
    <w:rsid w:val="00C45F2A"/>
    <w:rsid w:val="00C56388"/>
    <w:rsid w:val="00C75C4E"/>
    <w:rsid w:val="00C927E1"/>
    <w:rsid w:val="00CA70DB"/>
    <w:rsid w:val="00D36C60"/>
    <w:rsid w:val="00D41CC2"/>
    <w:rsid w:val="00DC594C"/>
    <w:rsid w:val="00DD20E4"/>
    <w:rsid w:val="00DD65B5"/>
    <w:rsid w:val="00E00EBE"/>
    <w:rsid w:val="00E07A53"/>
    <w:rsid w:val="00E20EE1"/>
    <w:rsid w:val="00E235AA"/>
    <w:rsid w:val="00E52928"/>
    <w:rsid w:val="00E63512"/>
    <w:rsid w:val="00E637B9"/>
    <w:rsid w:val="00E7465A"/>
    <w:rsid w:val="00EB1D22"/>
    <w:rsid w:val="00F11BB6"/>
    <w:rsid w:val="00F35B0D"/>
    <w:rsid w:val="00F43644"/>
    <w:rsid w:val="00F50AFF"/>
    <w:rsid w:val="00F50C6B"/>
    <w:rsid w:val="00F75100"/>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BA781D7"/>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0E34-3EAF-4D68-AFEB-C13C4220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Blevins, Yasheen, DAT</cp:lastModifiedBy>
  <cp:revision>2</cp:revision>
  <cp:lastPrinted>2020-01-23T16:42:00Z</cp:lastPrinted>
  <dcterms:created xsi:type="dcterms:W3CDTF">2023-06-27T15:07:00Z</dcterms:created>
  <dcterms:modified xsi:type="dcterms:W3CDTF">2023-06-27T15:07:00Z</dcterms:modified>
</cp:coreProperties>
</file>